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shd w:val="clear" w:color="auto" w:fill="57068C"/>
        <w:tblCellMar>
          <w:left w:w="0" w:type="dxa"/>
          <w:right w:w="0" w:type="dxa"/>
        </w:tblCellMar>
        <w:tblLook w:val="04A0" w:firstRow="1" w:lastRow="0" w:firstColumn="1" w:lastColumn="0" w:noHBand="0" w:noVBand="1"/>
      </w:tblPr>
      <w:tblGrid>
        <w:gridCol w:w="9639"/>
      </w:tblGrid>
      <w:tr w:rsidR="00CB3F08" w:rsidRPr="00195089" w:rsidTr="00CB3F08">
        <w:trPr>
          <w:jc w:val="center"/>
        </w:trPr>
        <w:tc>
          <w:tcPr>
            <w:tcW w:w="9639" w:type="dxa"/>
            <w:shd w:val="clear" w:color="auto" w:fill="02417E"/>
            <w:vAlign w:val="center"/>
          </w:tcPr>
          <w:p w:rsidR="00CB3F08" w:rsidRPr="00195089" w:rsidRDefault="00465907" w:rsidP="00026F91">
            <w:pPr>
              <w:widowControl/>
              <w:ind w:leftChars="405" w:left="850" w:rightChars="407" w:right="855"/>
              <w:jc w:val="center"/>
              <w:rPr>
                <w:caps/>
                <w:color w:val="FFFFFF"/>
                <w:szCs w:val="21"/>
              </w:rPr>
            </w:pPr>
            <w:r>
              <w:rPr>
                <w:rFonts w:eastAsia="楷体" w:hint="eastAsia"/>
                <w:color w:val="FFFFFF"/>
                <w:sz w:val="36"/>
                <w:szCs w:val="32"/>
              </w:rPr>
              <w:t>全球</w:t>
            </w:r>
            <w:r>
              <w:rPr>
                <w:rFonts w:eastAsia="楷体"/>
                <w:color w:val="FFFFFF"/>
                <w:sz w:val="36"/>
                <w:szCs w:val="32"/>
              </w:rPr>
              <w:t>百强名校莫纳什</w:t>
            </w:r>
            <w:r w:rsidR="0079766C" w:rsidRPr="00195089">
              <w:rPr>
                <w:rFonts w:eastAsia="楷体"/>
                <w:color w:val="FFFFFF"/>
                <w:sz w:val="36"/>
                <w:szCs w:val="32"/>
              </w:rPr>
              <w:t>大学</w:t>
            </w:r>
            <w:r w:rsidR="00026F91">
              <w:rPr>
                <w:rFonts w:eastAsia="楷体" w:hint="eastAsia"/>
                <w:color w:val="FFFFFF"/>
                <w:sz w:val="36"/>
                <w:szCs w:val="32"/>
              </w:rPr>
              <w:t>“</w:t>
            </w:r>
            <w:r w:rsidR="00026F91" w:rsidRPr="00195089">
              <w:rPr>
                <w:rFonts w:eastAsia="楷体"/>
                <w:color w:val="FFFFFF"/>
                <w:sz w:val="36"/>
                <w:szCs w:val="32"/>
              </w:rPr>
              <w:t>201</w:t>
            </w:r>
            <w:r w:rsidR="00CA3C9C">
              <w:rPr>
                <w:rFonts w:eastAsia="楷体"/>
                <w:color w:val="FFFFFF"/>
                <w:sz w:val="36"/>
                <w:szCs w:val="32"/>
              </w:rPr>
              <w:t>8</w:t>
            </w:r>
            <w:r w:rsidR="00026F91">
              <w:rPr>
                <w:rFonts w:eastAsia="楷体" w:hint="eastAsia"/>
                <w:color w:val="FFFFFF"/>
                <w:sz w:val="36"/>
                <w:szCs w:val="32"/>
              </w:rPr>
              <w:t>中、</w:t>
            </w:r>
            <w:r w:rsidR="00026F91">
              <w:rPr>
                <w:rFonts w:eastAsia="楷体"/>
                <w:color w:val="FFFFFF"/>
                <w:sz w:val="36"/>
                <w:szCs w:val="32"/>
              </w:rPr>
              <w:t>日</w:t>
            </w:r>
            <w:r w:rsidR="00026F91">
              <w:rPr>
                <w:rFonts w:eastAsia="楷体" w:hint="eastAsia"/>
                <w:color w:val="FFFFFF"/>
                <w:sz w:val="36"/>
                <w:szCs w:val="32"/>
              </w:rPr>
              <w:t>、</w:t>
            </w:r>
            <w:r w:rsidR="00026F91">
              <w:rPr>
                <w:rFonts w:eastAsia="楷体"/>
                <w:color w:val="FFFFFF"/>
                <w:sz w:val="36"/>
                <w:szCs w:val="32"/>
              </w:rPr>
              <w:t>澳</w:t>
            </w:r>
            <w:r w:rsidR="00026F91">
              <w:rPr>
                <w:rFonts w:eastAsia="楷体" w:hint="eastAsia"/>
                <w:color w:val="FFFFFF"/>
                <w:sz w:val="36"/>
                <w:szCs w:val="32"/>
              </w:rPr>
              <w:t>亚太战略</w:t>
            </w:r>
            <w:r w:rsidR="002C1CAA">
              <w:rPr>
                <w:rFonts w:eastAsia="楷体" w:hint="eastAsia"/>
                <w:color w:val="FFFFFF"/>
                <w:sz w:val="36"/>
                <w:szCs w:val="32"/>
              </w:rPr>
              <w:t>创新、创业</w:t>
            </w:r>
            <w:r w:rsidR="00026F91">
              <w:rPr>
                <w:rFonts w:eastAsia="楷体"/>
                <w:color w:val="FFFFFF"/>
                <w:sz w:val="36"/>
                <w:szCs w:val="32"/>
              </w:rPr>
              <w:t>精英特训营</w:t>
            </w:r>
            <w:r w:rsidR="00026F91">
              <w:rPr>
                <w:rFonts w:eastAsia="楷体" w:hint="eastAsia"/>
                <w:color w:val="FFFFFF"/>
                <w:sz w:val="36"/>
                <w:szCs w:val="32"/>
              </w:rPr>
              <w:t>”</w:t>
            </w:r>
          </w:p>
        </w:tc>
      </w:tr>
      <w:tr w:rsidR="00CB3F08" w:rsidRPr="00195089" w:rsidTr="00465907">
        <w:trPr>
          <w:trHeight w:val="7108"/>
          <w:jc w:val="center"/>
        </w:trPr>
        <w:tc>
          <w:tcPr>
            <w:tcW w:w="9639" w:type="dxa"/>
            <w:shd w:val="clear" w:color="auto" w:fill="auto"/>
            <w:vAlign w:val="center"/>
          </w:tcPr>
          <w:p w:rsidR="00CB3F08" w:rsidRPr="00195089" w:rsidRDefault="00941082" w:rsidP="00465907">
            <w:pPr>
              <w:rPr>
                <w:color w:val="FFFFFF"/>
                <w:szCs w:val="21"/>
              </w:rPr>
            </w:pPr>
            <w:r>
              <w:rPr>
                <w:noProof/>
              </w:rPr>
              <w:drawing>
                <wp:anchor distT="0" distB="0" distL="114300" distR="114300" simplePos="0" relativeHeight="251673600" behindDoc="0" locked="0" layoutInCell="1" allowOverlap="1">
                  <wp:simplePos x="0" y="0"/>
                  <wp:positionH relativeFrom="column">
                    <wp:posOffset>2804160</wp:posOffset>
                  </wp:positionH>
                  <wp:positionV relativeFrom="paragraph">
                    <wp:posOffset>3053715</wp:posOffset>
                  </wp:positionV>
                  <wp:extent cx="2943225" cy="733425"/>
                  <wp:effectExtent l="0" t="0" r="9525" b="9525"/>
                  <wp:wrapNone/>
                  <wp:docPr id="22" name="图片 22"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775335</wp:posOffset>
                  </wp:positionH>
                  <wp:positionV relativeFrom="paragraph">
                    <wp:posOffset>2665730</wp:posOffset>
                  </wp:positionV>
                  <wp:extent cx="1495425" cy="1495425"/>
                  <wp:effectExtent l="0" t="0" r="9525" b="9525"/>
                  <wp:wrapNone/>
                  <wp:docPr id="20" name="图片 20" descr="Image result for 名古屋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名古屋大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651510</wp:posOffset>
                  </wp:positionH>
                  <wp:positionV relativeFrom="paragraph">
                    <wp:posOffset>1320165</wp:posOffset>
                  </wp:positionV>
                  <wp:extent cx="1524000" cy="137541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375410"/>
                          </a:xfrm>
                          <a:prstGeom prst="rect">
                            <a:avLst/>
                          </a:prstGeom>
                        </pic:spPr>
                      </pic:pic>
                    </a:graphicData>
                  </a:graphic>
                </wp:anchor>
              </w:drawing>
            </w:r>
            <w:r>
              <w:rPr>
                <w:noProof/>
              </w:rPr>
              <w:drawing>
                <wp:anchor distT="0" distB="0" distL="114300" distR="114300" simplePos="0" relativeHeight="251672576" behindDoc="0" locked="0" layoutInCell="1" allowOverlap="1">
                  <wp:simplePos x="0" y="0"/>
                  <wp:positionH relativeFrom="column">
                    <wp:posOffset>2947035</wp:posOffset>
                  </wp:positionH>
                  <wp:positionV relativeFrom="paragraph">
                    <wp:posOffset>1412875</wp:posOffset>
                  </wp:positionV>
                  <wp:extent cx="2533650" cy="1123315"/>
                  <wp:effectExtent l="0" t="0" r="0" b="63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1123315"/>
                          </a:xfrm>
                          <a:prstGeom prst="rect">
                            <a:avLst/>
                          </a:prstGeom>
                        </pic:spPr>
                      </pic:pic>
                    </a:graphicData>
                  </a:graphic>
                </wp:anchor>
              </w:drawing>
            </w:r>
            <w:r>
              <w:rPr>
                <w:noProof/>
              </w:rPr>
              <w:drawing>
                <wp:anchor distT="0" distB="0" distL="114300" distR="114300" simplePos="0" relativeHeight="251674624" behindDoc="0" locked="0" layoutInCell="1" allowOverlap="1">
                  <wp:simplePos x="0" y="0"/>
                  <wp:positionH relativeFrom="column">
                    <wp:posOffset>394335</wp:posOffset>
                  </wp:positionH>
                  <wp:positionV relativeFrom="paragraph">
                    <wp:posOffset>170180</wp:posOffset>
                  </wp:positionV>
                  <wp:extent cx="5448300" cy="1078230"/>
                  <wp:effectExtent l="0" t="0" r="0" b="7620"/>
                  <wp:wrapNone/>
                  <wp:docPr id="24" name="图片 24" descr="Image result for monas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monash univers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8300" cy="1078230"/>
                          </a:xfrm>
                          <a:prstGeom prst="rect">
                            <a:avLst/>
                          </a:prstGeom>
                          <a:noFill/>
                          <a:ln>
                            <a:noFill/>
                          </a:ln>
                        </pic:spPr>
                      </pic:pic>
                    </a:graphicData>
                  </a:graphic>
                </wp:anchor>
              </w:drawing>
            </w:r>
          </w:p>
        </w:tc>
      </w:tr>
    </w:tbl>
    <w:p w:rsidR="00CB3F08" w:rsidRPr="00195089" w:rsidRDefault="00262186" w:rsidP="000D3F04">
      <w:pPr>
        <w:widowControl/>
        <w:spacing w:beforeLines="50" w:before="156" w:afterLines="50" w:after="156"/>
        <w:ind w:left="2106" w:hangingChars="999" w:hanging="2106"/>
        <w:jc w:val="left"/>
        <w:rPr>
          <w:b/>
          <w:caps/>
          <w:color w:val="02417E"/>
          <w:szCs w:val="21"/>
        </w:rPr>
      </w:pPr>
      <w:r>
        <w:rPr>
          <w:rFonts w:hint="eastAsia"/>
          <w:b/>
          <w:caps/>
          <w:color w:val="02417E"/>
          <w:szCs w:val="21"/>
        </w:rPr>
        <w:t xml:space="preserve"> </w:t>
      </w:r>
      <w:r w:rsidR="00CB3F08" w:rsidRPr="00195089">
        <w:rPr>
          <w:b/>
          <w:caps/>
          <w:color w:val="02417E"/>
          <w:szCs w:val="21"/>
        </w:rPr>
        <w:t>项目概览</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448"/>
        <w:gridCol w:w="8191"/>
      </w:tblGrid>
      <w:tr w:rsidR="00CB3F08" w:rsidRPr="00195089" w:rsidTr="00917CBD">
        <w:trPr>
          <w:tblCellSpacing w:w="28" w:type="dxa"/>
          <w:jc w:val="center"/>
        </w:trPr>
        <w:tc>
          <w:tcPr>
            <w:tcW w:w="1364" w:type="dxa"/>
            <w:shd w:val="clear" w:color="auto" w:fill="02417E"/>
          </w:tcPr>
          <w:p w:rsidR="00CB3F08" w:rsidRPr="00195089" w:rsidRDefault="00CB3F08" w:rsidP="00C45504">
            <w:pPr>
              <w:widowControl/>
              <w:jc w:val="right"/>
              <w:rPr>
                <w:b/>
                <w:szCs w:val="21"/>
              </w:rPr>
            </w:pPr>
            <w:r w:rsidRPr="00195089">
              <w:rPr>
                <w:b/>
                <w:szCs w:val="21"/>
              </w:rPr>
              <w:t>项目目标</w:t>
            </w:r>
          </w:p>
        </w:tc>
        <w:tc>
          <w:tcPr>
            <w:tcW w:w="8107" w:type="dxa"/>
            <w:shd w:val="clear" w:color="auto" w:fill="F2F2F2"/>
          </w:tcPr>
          <w:p w:rsidR="00CB3F08" w:rsidRPr="00E87ACE" w:rsidRDefault="00026F91" w:rsidP="00E87ACE">
            <w:pPr>
              <w:jc w:val="left"/>
              <w:rPr>
                <w:b/>
                <w:szCs w:val="21"/>
              </w:rPr>
            </w:pPr>
            <w:r>
              <w:rPr>
                <w:rFonts w:hint="eastAsia"/>
                <w:szCs w:val="21"/>
              </w:rPr>
              <w:t>全球</w:t>
            </w:r>
            <w:r w:rsidRPr="002F1FC5">
              <w:rPr>
                <w:rFonts w:hint="eastAsia"/>
                <w:szCs w:val="21"/>
              </w:rPr>
              <w:t>百强名校</w:t>
            </w:r>
            <w:r>
              <w:rPr>
                <w:rFonts w:hint="eastAsia"/>
                <w:szCs w:val="21"/>
              </w:rPr>
              <w:t>莫纳什大学“</w:t>
            </w:r>
            <w:r w:rsidR="00CA3C9C">
              <w:rPr>
                <w:rFonts w:hint="eastAsia"/>
                <w:szCs w:val="21"/>
              </w:rPr>
              <w:t>2018</w:t>
            </w:r>
            <w:r w:rsidR="00EB68D4" w:rsidRPr="00EB68D4">
              <w:rPr>
                <w:rFonts w:hint="eastAsia"/>
                <w:szCs w:val="21"/>
              </w:rPr>
              <w:t>中、日、澳亚太战略创新、创业精英特训营</w:t>
            </w:r>
            <w:r>
              <w:rPr>
                <w:rFonts w:hint="eastAsia"/>
                <w:szCs w:val="21"/>
              </w:rPr>
              <w:t>”</w:t>
            </w:r>
            <w:r w:rsidRPr="00EA0DF5">
              <w:rPr>
                <w:rFonts w:hint="eastAsia"/>
                <w:szCs w:val="21"/>
              </w:rPr>
              <w:t>项目旨在开拓</w:t>
            </w:r>
            <w:r>
              <w:rPr>
                <w:rFonts w:hint="eastAsia"/>
                <w:szCs w:val="21"/>
              </w:rPr>
              <w:t>学员</w:t>
            </w:r>
            <w:r w:rsidRPr="00EA0DF5">
              <w:rPr>
                <w:rFonts w:hint="eastAsia"/>
                <w:szCs w:val="21"/>
              </w:rPr>
              <w:t>的国际创业视野，锻炼</w:t>
            </w:r>
            <w:r>
              <w:rPr>
                <w:rFonts w:hint="eastAsia"/>
                <w:szCs w:val="21"/>
              </w:rPr>
              <w:t>未来</w:t>
            </w:r>
            <w:r>
              <w:rPr>
                <w:szCs w:val="21"/>
              </w:rPr>
              <w:t>职场精英</w:t>
            </w:r>
            <w:r w:rsidRPr="00EA0DF5">
              <w:rPr>
                <w:rFonts w:hint="eastAsia"/>
                <w:szCs w:val="21"/>
              </w:rPr>
              <w:t>的国际职业技能以及他们跨文化交流的能</w:t>
            </w:r>
            <w:r>
              <w:rPr>
                <w:rFonts w:hint="eastAsia"/>
                <w:szCs w:val="21"/>
              </w:rPr>
              <w:t>力。</w:t>
            </w:r>
            <w:r w:rsidRPr="00026F91">
              <w:rPr>
                <w:rFonts w:hint="eastAsia"/>
                <w:b/>
                <w:szCs w:val="21"/>
              </w:rPr>
              <w:t>学员将与</w:t>
            </w:r>
            <w:r w:rsidRPr="00026F91">
              <w:rPr>
                <w:b/>
                <w:szCs w:val="21"/>
              </w:rPr>
              <w:t>来自日本顶尖名校</w:t>
            </w:r>
            <w:r w:rsidR="003947CB">
              <w:rPr>
                <w:rFonts w:hint="eastAsia"/>
                <w:b/>
                <w:szCs w:val="21"/>
              </w:rPr>
              <w:t>包括</w:t>
            </w:r>
            <w:r w:rsidR="00753EE8">
              <w:rPr>
                <w:rFonts w:hint="eastAsia"/>
                <w:b/>
                <w:szCs w:val="21"/>
              </w:rPr>
              <w:t>：</w:t>
            </w:r>
            <w:r w:rsidR="003947CB">
              <w:rPr>
                <w:rFonts w:hint="eastAsia"/>
                <w:b/>
                <w:szCs w:val="21"/>
              </w:rPr>
              <w:t>早稻田大学</w:t>
            </w:r>
            <w:r w:rsidR="003947CB">
              <w:rPr>
                <w:b/>
                <w:szCs w:val="21"/>
              </w:rPr>
              <w:t>、名古屋大学</w:t>
            </w:r>
            <w:r w:rsidR="003947CB">
              <w:rPr>
                <w:rFonts w:hint="eastAsia"/>
                <w:b/>
                <w:szCs w:val="21"/>
              </w:rPr>
              <w:t>、明治大学以及</w:t>
            </w:r>
            <w:r w:rsidR="003947CB">
              <w:rPr>
                <w:b/>
                <w:szCs w:val="21"/>
              </w:rPr>
              <w:t>一桥大学</w:t>
            </w:r>
            <w:r w:rsidRPr="00026F91">
              <w:rPr>
                <w:b/>
                <w:szCs w:val="21"/>
              </w:rPr>
              <w:t>的青年才俊</w:t>
            </w:r>
            <w:r w:rsidRPr="00026F91">
              <w:rPr>
                <w:rFonts w:hint="eastAsia"/>
                <w:b/>
                <w:szCs w:val="21"/>
              </w:rPr>
              <w:t>同台竞技</w:t>
            </w:r>
            <w:r>
              <w:rPr>
                <w:rFonts w:hint="eastAsia"/>
                <w:b/>
                <w:szCs w:val="21"/>
              </w:rPr>
              <w:t>，</w:t>
            </w:r>
            <w:r w:rsidRPr="00026F91">
              <w:rPr>
                <w:rFonts w:hint="eastAsia"/>
                <w:b/>
                <w:szCs w:val="21"/>
              </w:rPr>
              <w:t>充分展示自己的才华与能力</w:t>
            </w:r>
            <w:r>
              <w:rPr>
                <w:rFonts w:hint="eastAsia"/>
                <w:b/>
                <w:szCs w:val="21"/>
              </w:rPr>
              <w:t>。</w:t>
            </w:r>
            <w:r w:rsidR="003947CB" w:rsidRPr="003947CB">
              <w:rPr>
                <w:rFonts w:hint="eastAsia"/>
                <w:szCs w:val="21"/>
              </w:rPr>
              <w:t>学员</w:t>
            </w:r>
            <w:r w:rsidR="003947CB">
              <w:rPr>
                <w:rFonts w:hint="eastAsia"/>
                <w:szCs w:val="21"/>
              </w:rPr>
              <w:t>还将</w:t>
            </w:r>
            <w:r>
              <w:rPr>
                <w:rFonts w:hint="eastAsia"/>
                <w:szCs w:val="21"/>
              </w:rPr>
              <w:t>参观澳洲知名企业，亲临发现学习最真实的商业案例，并与</w:t>
            </w:r>
            <w:r w:rsidRPr="00EA0DF5">
              <w:rPr>
                <w:rFonts w:hint="eastAsia"/>
                <w:szCs w:val="21"/>
              </w:rPr>
              <w:t>职场人士讨论交流交换意见，锻炼学生观察以及思考能力。</w:t>
            </w:r>
            <w:r>
              <w:rPr>
                <w:rFonts w:hint="eastAsia"/>
                <w:szCs w:val="21"/>
              </w:rPr>
              <w:t>学员</w:t>
            </w:r>
            <w:r w:rsidRPr="00EA0DF5">
              <w:rPr>
                <w:rFonts w:hint="eastAsia"/>
                <w:szCs w:val="21"/>
              </w:rPr>
              <w:t>将居住在澳洲本地家庭与澳洲当地人共同日常生活，这样可以帮助学生体验最真实的墨尔本以及澳洲文化</w:t>
            </w:r>
            <w:r w:rsidR="003947CB">
              <w:rPr>
                <w:rFonts w:hint="eastAsia"/>
                <w:szCs w:val="21"/>
              </w:rPr>
              <w:t>的</w:t>
            </w:r>
            <w:r w:rsidRPr="00EA0DF5">
              <w:rPr>
                <w:rFonts w:hint="eastAsia"/>
                <w:szCs w:val="21"/>
              </w:rPr>
              <w:t>魅力。</w:t>
            </w:r>
          </w:p>
          <w:p w:rsidR="00492C73" w:rsidRPr="00195089" w:rsidRDefault="00492C73" w:rsidP="0030527C">
            <w:pPr>
              <w:rPr>
                <w:szCs w:val="21"/>
              </w:rPr>
            </w:pPr>
          </w:p>
        </w:tc>
      </w:tr>
      <w:tr w:rsidR="00917CBD" w:rsidRPr="00195089" w:rsidTr="00917CBD">
        <w:trPr>
          <w:tblCellSpacing w:w="28" w:type="dxa"/>
          <w:jc w:val="center"/>
        </w:trPr>
        <w:tc>
          <w:tcPr>
            <w:tcW w:w="1364" w:type="dxa"/>
            <w:shd w:val="clear" w:color="auto" w:fill="02417E"/>
          </w:tcPr>
          <w:p w:rsidR="00917CBD" w:rsidRPr="00195089" w:rsidRDefault="00917CBD" w:rsidP="00C45504">
            <w:pPr>
              <w:widowControl/>
              <w:jc w:val="right"/>
              <w:rPr>
                <w:b/>
                <w:szCs w:val="21"/>
              </w:rPr>
            </w:pPr>
            <w:r w:rsidRPr="00195089">
              <w:rPr>
                <w:b/>
                <w:szCs w:val="21"/>
              </w:rPr>
              <w:t>项目特色</w:t>
            </w:r>
          </w:p>
        </w:tc>
        <w:tc>
          <w:tcPr>
            <w:tcW w:w="8107" w:type="dxa"/>
            <w:shd w:val="clear" w:color="auto" w:fill="F2F2F2"/>
          </w:tcPr>
          <w:p w:rsidR="003947CB" w:rsidRPr="003947CB" w:rsidRDefault="003947CB" w:rsidP="003947CB">
            <w:pPr>
              <w:jc w:val="left"/>
              <w:rPr>
                <w:szCs w:val="21"/>
              </w:rPr>
            </w:pPr>
            <w:r w:rsidRPr="003947CB">
              <w:rPr>
                <w:rFonts w:hint="eastAsia"/>
                <w:szCs w:val="21"/>
              </w:rPr>
              <w:t>国际视野</w:t>
            </w:r>
          </w:p>
          <w:p w:rsidR="003947CB" w:rsidRPr="003947CB" w:rsidRDefault="003947CB" w:rsidP="003947CB">
            <w:pPr>
              <w:jc w:val="left"/>
              <w:rPr>
                <w:szCs w:val="21"/>
              </w:rPr>
            </w:pPr>
            <w:r w:rsidRPr="003947CB">
              <w:rPr>
                <w:rFonts w:hint="eastAsia"/>
                <w:szCs w:val="21"/>
              </w:rPr>
              <w:lastRenderedPageBreak/>
              <w:t>•</w:t>
            </w:r>
            <w:r w:rsidRPr="003947CB">
              <w:rPr>
                <w:rFonts w:hint="eastAsia"/>
                <w:szCs w:val="21"/>
              </w:rPr>
              <w:tab/>
            </w:r>
            <w:r w:rsidRPr="003947CB">
              <w:rPr>
                <w:rFonts w:hint="eastAsia"/>
                <w:szCs w:val="21"/>
              </w:rPr>
              <w:t>通过对澳洲政治，社会以及经济基础的学习，帮助同学们建立国际化视野</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发现如何将国际化视野运用到日常的生活中</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学习从不同角度发现并解决问题的能力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对全球宏观趋势有一定的了解</w:t>
            </w:r>
          </w:p>
          <w:p w:rsidR="003947CB" w:rsidRPr="003947CB" w:rsidRDefault="003947CB" w:rsidP="003947CB">
            <w:pPr>
              <w:jc w:val="left"/>
              <w:rPr>
                <w:szCs w:val="21"/>
              </w:rPr>
            </w:pPr>
          </w:p>
          <w:p w:rsidR="003947CB" w:rsidRPr="003947CB" w:rsidRDefault="003947CB" w:rsidP="003947CB">
            <w:pPr>
              <w:jc w:val="left"/>
              <w:rPr>
                <w:szCs w:val="21"/>
              </w:rPr>
            </w:pPr>
            <w:r w:rsidRPr="003947CB">
              <w:rPr>
                <w:rFonts w:hint="eastAsia"/>
                <w:szCs w:val="21"/>
              </w:rPr>
              <w:t>国际化职场技能</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通过团队协作，自我管理以及沟通能力的锻炼拓展学生的国际化职场能力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通过对陌生环境的探索与学习，帮助同学们建立自信以及商业职场的互动能力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通过团队协作，学习如何更好的与不同文化背景的人更好的沟通交流协作</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建立自己的国际社交网络并意识到彰显自我品牌的重要性</w:t>
            </w:r>
          </w:p>
          <w:p w:rsidR="003947CB" w:rsidRPr="003947CB" w:rsidRDefault="003947CB" w:rsidP="003947CB">
            <w:pPr>
              <w:jc w:val="left"/>
              <w:rPr>
                <w:szCs w:val="21"/>
              </w:rPr>
            </w:pPr>
          </w:p>
          <w:p w:rsidR="003947CB" w:rsidRPr="003947CB" w:rsidRDefault="003947CB" w:rsidP="003947CB">
            <w:pPr>
              <w:jc w:val="left"/>
              <w:rPr>
                <w:szCs w:val="21"/>
              </w:rPr>
            </w:pPr>
            <w:r w:rsidRPr="003947CB">
              <w:rPr>
                <w:rFonts w:hint="eastAsia"/>
                <w:szCs w:val="21"/>
              </w:rPr>
              <w:t>跨文化能力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通过建立人力资源与社会资源以助推事业的成功</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通过对比学习，认识到不同文化之间的本质差异</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学习认同文化差异的重要性</w:t>
            </w:r>
          </w:p>
          <w:p w:rsidR="003947CB" w:rsidRPr="003947CB" w:rsidRDefault="003947CB" w:rsidP="003947CB">
            <w:pPr>
              <w:jc w:val="left"/>
              <w:rPr>
                <w:szCs w:val="21"/>
              </w:rPr>
            </w:pPr>
          </w:p>
          <w:p w:rsidR="0033765F" w:rsidRDefault="00492C73" w:rsidP="00504E82">
            <w:pPr>
              <w:jc w:val="left"/>
              <w:rPr>
                <w:b/>
                <w:szCs w:val="21"/>
              </w:rPr>
            </w:pPr>
            <w:r w:rsidRPr="00492C73">
              <w:rPr>
                <w:rFonts w:hint="eastAsia"/>
                <w:b/>
                <w:szCs w:val="21"/>
              </w:rPr>
              <w:t>六所</w:t>
            </w:r>
            <w:r w:rsidR="003947CB" w:rsidRPr="00492C73">
              <w:rPr>
                <w:rFonts w:hint="eastAsia"/>
                <w:b/>
                <w:szCs w:val="21"/>
              </w:rPr>
              <w:t>全球</w:t>
            </w:r>
            <w:r w:rsidRPr="00492C73">
              <w:rPr>
                <w:rFonts w:hint="eastAsia"/>
                <w:b/>
                <w:szCs w:val="21"/>
              </w:rPr>
              <w:t>顶尖</w:t>
            </w:r>
            <w:r w:rsidR="00504E82">
              <w:rPr>
                <w:rFonts w:hint="eastAsia"/>
                <w:b/>
                <w:szCs w:val="21"/>
              </w:rPr>
              <w:t>的</w:t>
            </w:r>
            <w:r w:rsidR="003947CB" w:rsidRPr="00492C73">
              <w:rPr>
                <w:rFonts w:hint="eastAsia"/>
                <w:b/>
                <w:szCs w:val="21"/>
              </w:rPr>
              <w:t>名校</w:t>
            </w:r>
            <w:r w:rsidRPr="00492C73">
              <w:rPr>
                <w:rFonts w:hint="eastAsia"/>
                <w:b/>
                <w:szCs w:val="21"/>
              </w:rPr>
              <w:t>，连续六年全球最宜居的</w:t>
            </w:r>
            <w:r w:rsidR="003947CB" w:rsidRPr="00492C73">
              <w:rPr>
                <w:rFonts w:hint="eastAsia"/>
                <w:b/>
                <w:szCs w:val="21"/>
              </w:rPr>
              <w:t>城市</w:t>
            </w:r>
            <w:r w:rsidRPr="00492C73">
              <w:rPr>
                <w:rFonts w:hint="eastAsia"/>
                <w:b/>
                <w:szCs w:val="21"/>
              </w:rPr>
              <w:t>墨尔本，这样</w:t>
            </w:r>
            <w:r w:rsidRPr="00492C73">
              <w:rPr>
                <w:b/>
                <w:szCs w:val="21"/>
              </w:rPr>
              <w:t>的组合</w:t>
            </w:r>
            <w:r w:rsidR="003947CB" w:rsidRPr="00492C73">
              <w:rPr>
                <w:rFonts w:hint="eastAsia"/>
                <w:b/>
                <w:szCs w:val="21"/>
              </w:rPr>
              <w:t>大家怎能错过！</w:t>
            </w:r>
          </w:p>
          <w:p w:rsidR="00504E82" w:rsidRPr="00504E82" w:rsidRDefault="00504E82" w:rsidP="00504E82">
            <w:pPr>
              <w:jc w:val="left"/>
              <w:rPr>
                <w:b/>
                <w:szCs w:val="21"/>
              </w:rPr>
            </w:pPr>
          </w:p>
        </w:tc>
      </w:tr>
      <w:tr w:rsidR="001D04E2" w:rsidRPr="00195089" w:rsidTr="00917CBD">
        <w:trPr>
          <w:tblCellSpacing w:w="28" w:type="dxa"/>
          <w:jc w:val="center"/>
        </w:trPr>
        <w:tc>
          <w:tcPr>
            <w:tcW w:w="1364" w:type="dxa"/>
            <w:shd w:val="clear" w:color="auto" w:fill="02417E"/>
          </w:tcPr>
          <w:p w:rsidR="001D04E2" w:rsidRPr="00195089" w:rsidRDefault="001D04E2" w:rsidP="001D04E2">
            <w:pPr>
              <w:widowControl/>
              <w:jc w:val="right"/>
              <w:rPr>
                <w:b/>
                <w:kern w:val="0"/>
                <w:szCs w:val="21"/>
              </w:rPr>
            </w:pPr>
            <w:r>
              <w:rPr>
                <w:rFonts w:hint="eastAsia"/>
                <w:b/>
                <w:kern w:val="0"/>
                <w:szCs w:val="21"/>
              </w:rPr>
              <w:lastRenderedPageBreak/>
              <w:t>主办方简介</w:t>
            </w:r>
          </w:p>
        </w:tc>
        <w:tc>
          <w:tcPr>
            <w:tcW w:w="8107" w:type="dxa"/>
            <w:shd w:val="clear" w:color="auto" w:fill="F2F2F2"/>
          </w:tcPr>
          <w:p w:rsidR="001D04E2" w:rsidRDefault="001D04E2" w:rsidP="001D04E2">
            <w:pPr>
              <w:jc w:val="left"/>
              <w:rPr>
                <w:szCs w:val="21"/>
              </w:rPr>
            </w:pPr>
            <w:r w:rsidRPr="00EA0DF5">
              <w:rPr>
                <w:rFonts w:hint="eastAsia"/>
                <w:szCs w:val="21"/>
              </w:rPr>
              <w:t>莫纳什大学（</w:t>
            </w:r>
            <w:r w:rsidRPr="00EA0DF5">
              <w:rPr>
                <w:rFonts w:hint="eastAsia"/>
                <w:szCs w:val="21"/>
              </w:rPr>
              <w:t>Monash University</w:t>
            </w:r>
            <w:r w:rsidRPr="00EA0DF5">
              <w:rPr>
                <w:rFonts w:hint="eastAsia"/>
                <w:szCs w:val="21"/>
              </w:rPr>
              <w:t>），也称为蒙纳士大学。世界百强名校，是澳洲八大名校（</w:t>
            </w:r>
            <w:r w:rsidRPr="00EA0DF5">
              <w:rPr>
                <w:rFonts w:hint="eastAsia"/>
                <w:szCs w:val="21"/>
              </w:rPr>
              <w:t>Group of Eight</w:t>
            </w:r>
            <w:r w:rsidRPr="00EA0DF5">
              <w:rPr>
                <w:rFonts w:hint="eastAsia"/>
                <w:szCs w:val="21"/>
              </w:rPr>
              <w:t>）的盟校成员。于</w:t>
            </w:r>
            <w:r w:rsidRPr="00EA0DF5">
              <w:rPr>
                <w:rFonts w:hint="eastAsia"/>
                <w:szCs w:val="21"/>
              </w:rPr>
              <w:t>1958</w:t>
            </w:r>
            <w:r w:rsidRPr="00EA0DF5">
              <w:rPr>
                <w:rFonts w:hint="eastAsia"/>
                <w:szCs w:val="21"/>
              </w:rPr>
              <w:t>年由国会建立，是维多利亚州的第二所古老的大学，为纪念杰出的澳大利亚军人、学者兼工程师约翰·莫纳什爵士，大学以其姓氏命名。莫纳什大学以其卓越的教学和精湛的科研而在国际拥有声誉，莫纳什是澳大利亚规模最大的国立大学之一，其综合实力在各大学中名列前茅，也是著名的密集研究型大学，被评为澳大利亚五星级大学。并在四大洲多个国家设有校区和科研中心，与全球科研领域与高校紧密合作，在北美，欧洲，英国，亚洲以及非洲建立了合作关系并结为联盟。莫纳什在墨尔本有七个校区，每个校区皆各具特色。</w:t>
            </w:r>
          </w:p>
          <w:p w:rsidR="001D04E2" w:rsidRPr="00EA0DF5" w:rsidRDefault="001D04E2" w:rsidP="001D04E2">
            <w:pPr>
              <w:jc w:val="left"/>
              <w:rPr>
                <w:szCs w:val="21"/>
              </w:rPr>
            </w:pPr>
          </w:p>
          <w:p w:rsidR="001D04E2" w:rsidRDefault="001D04E2" w:rsidP="001D04E2">
            <w:pPr>
              <w:jc w:val="left"/>
              <w:rPr>
                <w:b/>
                <w:szCs w:val="21"/>
              </w:rPr>
            </w:pPr>
            <w:r w:rsidRPr="00EA0DF5">
              <w:rPr>
                <w:rFonts w:hint="eastAsia"/>
                <w:szCs w:val="21"/>
              </w:rPr>
              <w:t>莫纳什大学拥有包括澳大利亚肝细胞中心等</w:t>
            </w:r>
            <w:r w:rsidRPr="00EA0DF5">
              <w:rPr>
                <w:rFonts w:hint="eastAsia"/>
                <w:szCs w:val="21"/>
              </w:rPr>
              <w:t>100</w:t>
            </w:r>
            <w:r w:rsidRPr="00EA0DF5">
              <w:rPr>
                <w:rFonts w:hint="eastAsia"/>
                <w:szCs w:val="21"/>
              </w:rPr>
              <w:t>个研究中心和</w:t>
            </w:r>
            <w:r w:rsidRPr="00EA0DF5">
              <w:rPr>
                <w:rFonts w:hint="eastAsia"/>
                <w:szCs w:val="21"/>
              </w:rPr>
              <w:t>17</w:t>
            </w:r>
            <w:r w:rsidRPr="00EA0DF5">
              <w:rPr>
                <w:rFonts w:hint="eastAsia"/>
                <w:szCs w:val="21"/>
              </w:rPr>
              <w:t>个合作研究所，是澳洲主要的国内研究机构。</w:t>
            </w:r>
            <w:r w:rsidRPr="00EA0DF5">
              <w:rPr>
                <w:rFonts w:hint="eastAsia"/>
                <w:b/>
                <w:szCs w:val="21"/>
              </w:rPr>
              <w:t>2015-2016</w:t>
            </w:r>
            <w:r w:rsidRPr="00EA0DF5">
              <w:rPr>
                <w:rFonts w:hint="eastAsia"/>
                <w:b/>
                <w:szCs w:val="21"/>
              </w:rPr>
              <w:t>年度</w:t>
            </w:r>
            <w:r w:rsidRPr="00EA0DF5">
              <w:rPr>
                <w:rFonts w:hint="eastAsia"/>
                <w:b/>
                <w:szCs w:val="21"/>
              </w:rPr>
              <w:t>QS</w:t>
            </w:r>
            <w:r w:rsidRPr="00EA0DF5">
              <w:rPr>
                <w:rFonts w:hint="eastAsia"/>
                <w:b/>
                <w:szCs w:val="21"/>
              </w:rPr>
              <w:t>世界大学排名，莫纳什大学综合排名第</w:t>
            </w:r>
            <w:r w:rsidRPr="00EA0DF5">
              <w:rPr>
                <w:rFonts w:hint="eastAsia"/>
                <w:b/>
                <w:szCs w:val="21"/>
              </w:rPr>
              <w:t>67</w:t>
            </w:r>
            <w:r w:rsidRPr="00EA0DF5">
              <w:rPr>
                <w:rFonts w:hint="eastAsia"/>
                <w:b/>
                <w:szCs w:val="21"/>
              </w:rPr>
              <w:t>位。药剂与药理学专业位列全球第</w:t>
            </w:r>
            <w:r w:rsidRPr="00EA0DF5">
              <w:rPr>
                <w:rFonts w:hint="eastAsia"/>
                <w:b/>
                <w:szCs w:val="21"/>
              </w:rPr>
              <w:t>4</w:t>
            </w:r>
            <w:r w:rsidRPr="00EA0DF5">
              <w:rPr>
                <w:rFonts w:hint="eastAsia"/>
                <w:b/>
                <w:szCs w:val="21"/>
              </w:rPr>
              <w:t>位，教育学专业位列全球第</w:t>
            </w:r>
            <w:r w:rsidRPr="00EA0DF5">
              <w:rPr>
                <w:rFonts w:hint="eastAsia"/>
                <w:b/>
                <w:szCs w:val="21"/>
              </w:rPr>
              <w:t>6</w:t>
            </w:r>
            <w:r w:rsidRPr="00EA0DF5">
              <w:rPr>
                <w:rFonts w:hint="eastAsia"/>
                <w:b/>
                <w:szCs w:val="21"/>
              </w:rPr>
              <w:t>位，法学专业位列全球第</w:t>
            </w:r>
            <w:r w:rsidRPr="00EA0DF5">
              <w:rPr>
                <w:rFonts w:hint="eastAsia"/>
                <w:b/>
                <w:szCs w:val="21"/>
              </w:rPr>
              <w:t>16</w:t>
            </w:r>
            <w:r w:rsidRPr="00EA0DF5">
              <w:rPr>
                <w:rFonts w:hint="eastAsia"/>
                <w:b/>
                <w:szCs w:val="21"/>
              </w:rPr>
              <w:t>位，语言学专业位列全球第</w:t>
            </w:r>
            <w:r w:rsidRPr="00EA0DF5">
              <w:rPr>
                <w:rFonts w:hint="eastAsia"/>
                <w:b/>
                <w:szCs w:val="21"/>
              </w:rPr>
              <w:t>17</w:t>
            </w:r>
            <w:r w:rsidRPr="00EA0DF5">
              <w:rPr>
                <w:rFonts w:hint="eastAsia"/>
                <w:b/>
                <w:szCs w:val="21"/>
              </w:rPr>
              <w:t>位，传媒学与媒体研究专业位列全球</w:t>
            </w:r>
            <w:r w:rsidRPr="00EA0DF5">
              <w:rPr>
                <w:rFonts w:hint="eastAsia"/>
                <w:b/>
                <w:szCs w:val="21"/>
              </w:rPr>
              <w:t>19</w:t>
            </w:r>
            <w:r w:rsidRPr="00EA0DF5">
              <w:rPr>
                <w:rFonts w:hint="eastAsia"/>
                <w:b/>
                <w:szCs w:val="21"/>
              </w:rPr>
              <w:t>位。会计</w:t>
            </w:r>
            <w:r w:rsidRPr="00EA0DF5">
              <w:rPr>
                <w:rFonts w:hint="eastAsia"/>
                <w:b/>
                <w:szCs w:val="21"/>
              </w:rPr>
              <w:t>&amp;</w:t>
            </w:r>
            <w:r w:rsidRPr="00EA0DF5">
              <w:rPr>
                <w:rFonts w:hint="eastAsia"/>
                <w:b/>
                <w:szCs w:val="21"/>
              </w:rPr>
              <w:t>金融专业位列全球第</w:t>
            </w:r>
            <w:r w:rsidRPr="00EA0DF5">
              <w:rPr>
                <w:rFonts w:hint="eastAsia"/>
                <w:b/>
                <w:szCs w:val="21"/>
              </w:rPr>
              <w:t>20</w:t>
            </w:r>
            <w:r w:rsidRPr="00EA0DF5">
              <w:rPr>
                <w:rFonts w:hint="eastAsia"/>
                <w:b/>
                <w:szCs w:val="21"/>
              </w:rPr>
              <w:t>位，化学工程专业位列全球第</w:t>
            </w:r>
            <w:r w:rsidRPr="00EA0DF5">
              <w:rPr>
                <w:rFonts w:hint="eastAsia"/>
                <w:b/>
                <w:szCs w:val="21"/>
              </w:rPr>
              <w:t>22</w:t>
            </w:r>
            <w:r w:rsidRPr="00EA0DF5">
              <w:rPr>
                <w:rFonts w:hint="eastAsia"/>
                <w:b/>
                <w:szCs w:val="21"/>
              </w:rPr>
              <w:t>位，地理专业位列全球第</w:t>
            </w:r>
            <w:r w:rsidRPr="00EA0DF5">
              <w:rPr>
                <w:rFonts w:hint="eastAsia"/>
                <w:b/>
                <w:szCs w:val="21"/>
              </w:rPr>
              <w:t>23</w:t>
            </w:r>
            <w:r w:rsidRPr="00EA0DF5">
              <w:rPr>
                <w:rFonts w:hint="eastAsia"/>
                <w:b/>
                <w:szCs w:val="21"/>
              </w:rPr>
              <w:t>位，经济学与计量学位列全球第</w:t>
            </w:r>
            <w:r w:rsidRPr="00EA0DF5">
              <w:rPr>
                <w:rFonts w:hint="eastAsia"/>
                <w:b/>
                <w:szCs w:val="21"/>
              </w:rPr>
              <w:t>24</w:t>
            </w:r>
            <w:r w:rsidRPr="00EA0DF5">
              <w:rPr>
                <w:rFonts w:hint="eastAsia"/>
                <w:b/>
                <w:szCs w:val="21"/>
              </w:rPr>
              <w:t>位，英语语言和英语文学专业位列全球第</w:t>
            </w:r>
            <w:r w:rsidRPr="00EA0DF5">
              <w:rPr>
                <w:rFonts w:hint="eastAsia"/>
                <w:b/>
                <w:szCs w:val="21"/>
              </w:rPr>
              <w:t>27</w:t>
            </w:r>
            <w:r w:rsidRPr="00EA0DF5">
              <w:rPr>
                <w:rFonts w:hint="eastAsia"/>
                <w:b/>
                <w:szCs w:val="21"/>
              </w:rPr>
              <w:t>位。莫纳什商学院同时获得</w:t>
            </w:r>
            <w:r w:rsidRPr="00EA0DF5">
              <w:rPr>
                <w:rFonts w:hint="eastAsia"/>
                <w:b/>
                <w:szCs w:val="21"/>
              </w:rPr>
              <w:t>AACSB</w:t>
            </w:r>
            <w:r w:rsidRPr="00EA0DF5">
              <w:rPr>
                <w:rFonts w:hint="eastAsia"/>
                <w:b/>
                <w:szCs w:val="21"/>
              </w:rPr>
              <w:t>，</w:t>
            </w:r>
            <w:r w:rsidRPr="00EA0DF5">
              <w:rPr>
                <w:rFonts w:hint="eastAsia"/>
                <w:b/>
                <w:szCs w:val="21"/>
              </w:rPr>
              <w:t>EQUIS</w:t>
            </w:r>
            <w:r w:rsidRPr="00EA0DF5">
              <w:rPr>
                <w:rFonts w:hint="eastAsia"/>
                <w:b/>
                <w:szCs w:val="21"/>
              </w:rPr>
              <w:t>和</w:t>
            </w:r>
            <w:r w:rsidRPr="00EA0DF5">
              <w:rPr>
                <w:rFonts w:hint="eastAsia"/>
                <w:b/>
                <w:szCs w:val="21"/>
              </w:rPr>
              <w:t>AMBA</w:t>
            </w:r>
            <w:r w:rsidRPr="00EA0DF5">
              <w:rPr>
                <w:rFonts w:hint="eastAsia"/>
                <w:b/>
                <w:szCs w:val="21"/>
              </w:rPr>
              <w:t>三大认证。</w:t>
            </w:r>
          </w:p>
          <w:p w:rsidR="0044047A" w:rsidRDefault="0044047A" w:rsidP="001D04E2">
            <w:pPr>
              <w:jc w:val="left"/>
              <w:rPr>
                <w:b/>
                <w:szCs w:val="21"/>
              </w:rPr>
            </w:pPr>
          </w:p>
          <w:p w:rsidR="0044047A" w:rsidRDefault="0044047A" w:rsidP="001D04E2">
            <w:pPr>
              <w:jc w:val="left"/>
              <w:rPr>
                <w:b/>
                <w:szCs w:val="21"/>
              </w:rPr>
            </w:pPr>
          </w:p>
          <w:p w:rsidR="00477E5F" w:rsidRDefault="00477E5F" w:rsidP="001D04E2">
            <w:pPr>
              <w:jc w:val="left"/>
              <w:rPr>
                <w:b/>
                <w:szCs w:val="21"/>
              </w:rPr>
            </w:pPr>
          </w:p>
          <w:p w:rsidR="00477E5F" w:rsidRPr="00477E5F" w:rsidRDefault="00477E5F" w:rsidP="001D04E2">
            <w:pPr>
              <w:jc w:val="left"/>
              <w:rPr>
                <w:b/>
                <w:szCs w:val="21"/>
              </w:rPr>
            </w:pPr>
          </w:p>
          <w:p w:rsidR="0044047A" w:rsidRPr="00195089" w:rsidRDefault="0044047A" w:rsidP="001D04E2">
            <w:pPr>
              <w:jc w:val="left"/>
              <w:rPr>
                <w:b/>
                <w:color w:val="C00000"/>
                <w:szCs w:val="21"/>
              </w:rPr>
            </w:pPr>
          </w:p>
        </w:tc>
      </w:tr>
      <w:tr w:rsidR="00B36D3B" w:rsidRPr="00195089" w:rsidTr="00917CBD">
        <w:trPr>
          <w:tblCellSpacing w:w="28" w:type="dxa"/>
          <w:jc w:val="center"/>
        </w:trPr>
        <w:tc>
          <w:tcPr>
            <w:tcW w:w="1364" w:type="dxa"/>
            <w:shd w:val="clear" w:color="auto" w:fill="02417E"/>
          </w:tcPr>
          <w:p w:rsidR="00B36D3B" w:rsidRPr="00195089" w:rsidRDefault="00D00D12" w:rsidP="00B36D3B">
            <w:pPr>
              <w:widowControl/>
              <w:jc w:val="right"/>
              <w:rPr>
                <w:b/>
                <w:szCs w:val="21"/>
              </w:rPr>
            </w:pPr>
            <w:r>
              <w:rPr>
                <w:rFonts w:hint="eastAsia"/>
                <w:b/>
                <w:szCs w:val="21"/>
              </w:rPr>
              <w:lastRenderedPageBreak/>
              <w:t>日方参加</w:t>
            </w:r>
            <w:r>
              <w:rPr>
                <w:b/>
                <w:szCs w:val="21"/>
              </w:rPr>
              <w:t>学校简介</w:t>
            </w:r>
          </w:p>
        </w:tc>
        <w:tc>
          <w:tcPr>
            <w:tcW w:w="8107" w:type="dxa"/>
            <w:shd w:val="clear" w:color="auto" w:fill="F2F2F2"/>
          </w:tcPr>
          <w:p w:rsidR="0084332B" w:rsidRDefault="00D00D12" w:rsidP="00B36D3B">
            <w:pPr>
              <w:jc w:val="left"/>
              <w:rPr>
                <w:szCs w:val="21"/>
              </w:rPr>
            </w:pPr>
            <w:r>
              <w:rPr>
                <w:noProof/>
              </w:rPr>
              <w:drawing>
                <wp:anchor distT="0" distB="0" distL="114300" distR="114300" simplePos="0" relativeHeight="251676672" behindDoc="0" locked="0" layoutInCell="1" allowOverlap="1">
                  <wp:simplePos x="0" y="0"/>
                  <wp:positionH relativeFrom="column">
                    <wp:posOffset>-3175</wp:posOffset>
                  </wp:positionH>
                  <wp:positionV relativeFrom="paragraph">
                    <wp:posOffset>12065</wp:posOffset>
                  </wp:positionV>
                  <wp:extent cx="1524000" cy="1375410"/>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375410"/>
                          </a:xfrm>
                          <a:prstGeom prst="rect">
                            <a:avLst/>
                          </a:prstGeom>
                        </pic:spPr>
                      </pic:pic>
                    </a:graphicData>
                  </a:graphic>
                </wp:anchor>
              </w:drawing>
            </w: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r w:rsidRPr="00D00D12">
              <w:rPr>
                <w:rFonts w:hint="eastAsia"/>
                <w:szCs w:val="21"/>
              </w:rPr>
              <w:t>早稻田大学作为日本国内首屈一指的私立大学，十分重视国际合作与交流事业，除校内有</w:t>
            </w:r>
            <w:r w:rsidRPr="00D00D12">
              <w:rPr>
                <w:rFonts w:hint="eastAsia"/>
                <w:szCs w:val="21"/>
              </w:rPr>
              <w:t>6</w:t>
            </w:r>
            <w:r w:rsidRPr="00D00D12">
              <w:rPr>
                <w:rFonts w:hint="eastAsia"/>
                <w:szCs w:val="21"/>
              </w:rPr>
              <w:t>个学部与</w:t>
            </w:r>
            <w:r w:rsidRPr="00D00D12">
              <w:rPr>
                <w:rFonts w:hint="eastAsia"/>
                <w:szCs w:val="21"/>
              </w:rPr>
              <w:t>11</w:t>
            </w:r>
            <w:r w:rsidRPr="00D00D12">
              <w:rPr>
                <w:rFonts w:hint="eastAsia"/>
                <w:szCs w:val="21"/>
              </w:rPr>
              <w:t>个研究科设立英语课程学位外，从</w:t>
            </w:r>
            <w:r w:rsidRPr="00D00D12">
              <w:rPr>
                <w:rFonts w:hint="eastAsia"/>
                <w:szCs w:val="21"/>
              </w:rPr>
              <w:t>2009</w:t>
            </w:r>
            <w:r w:rsidRPr="00D00D12">
              <w:rPr>
                <w:rFonts w:hint="eastAsia"/>
                <w:szCs w:val="21"/>
              </w:rPr>
              <w:t>年起至今</w:t>
            </w:r>
            <w:r w:rsidRPr="00D00D12">
              <w:rPr>
                <w:rFonts w:hint="eastAsia"/>
                <w:szCs w:val="21"/>
              </w:rPr>
              <w:t>(2016</w:t>
            </w:r>
            <w:r w:rsidRPr="00D00D12">
              <w:rPr>
                <w:rFonts w:hint="eastAsia"/>
                <w:szCs w:val="21"/>
              </w:rPr>
              <w:t>年</w:t>
            </w:r>
            <w:r w:rsidRPr="00D00D12">
              <w:rPr>
                <w:rFonts w:hint="eastAsia"/>
                <w:szCs w:val="21"/>
              </w:rPr>
              <w:t>)</w:t>
            </w:r>
            <w:r w:rsidRPr="00D00D12">
              <w:rPr>
                <w:rFonts w:hint="eastAsia"/>
                <w:szCs w:val="21"/>
              </w:rPr>
              <w:t>，连续</w:t>
            </w:r>
            <w:r w:rsidRPr="00D00D12">
              <w:rPr>
                <w:rFonts w:hint="eastAsia"/>
                <w:szCs w:val="21"/>
              </w:rPr>
              <w:t>8</w:t>
            </w:r>
            <w:r w:rsidRPr="00D00D12">
              <w:rPr>
                <w:rFonts w:hint="eastAsia"/>
                <w:szCs w:val="21"/>
              </w:rPr>
              <w:t>年为日本国内留学生人数最多的大学，在中国更为日本最具知名度的大学之一。</w:t>
            </w:r>
          </w:p>
          <w:p w:rsidR="00D00D12" w:rsidRDefault="00D00D12" w:rsidP="00B36D3B">
            <w:pPr>
              <w:jc w:val="left"/>
              <w:rPr>
                <w:szCs w:val="21"/>
              </w:rPr>
            </w:pPr>
            <w:r>
              <w:rPr>
                <w:noProof/>
              </w:rPr>
              <w:drawing>
                <wp:anchor distT="0" distB="0" distL="114300" distR="114300" simplePos="0" relativeHeight="251678720" behindDoc="0" locked="0" layoutInCell="1" allowOverlap="1">
                  <wp:simplePos x="0" y="0"/>
                  <wp:positionH relativeFrom="column">
                    <wp:posOffset>-6985</wp:posOffset>
                  </wp:positionH>
                  <wp:positionV relativeFrom="paragraph">
                    <wp:posOffset>206376</wp:posOffset>
                  </wp:positionV>
                  <wp:extent cx="2314575" cy="1026186"/>
                  <wp:effectExtent l="0" t="0" r="0" b="254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18685" cy="1028008"/>
                          </a:xfrm>
                          <a:prstGeom prst="rect">
                            <a:avLst/>
                          </a:prstGeom>
                        </pic:spPr>
                      </pic:pic>
                    </a:graphicData>
                  </a:graphic>
                </wp:anchor>
              </w:drawing>
            </w: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r w:rsidRPr="00D00D12">
              <w:rPr>
                <w:rFonts w:hint="eastAsia"/>
                <w:szCs w:val="21"/>
              </w:rPr>
              <w:t>明治大学是日本极富盛名的一流私立大学，东京都内五大名门学府“</w:t>
            </w:r>
            <w:r w:rsidRPr="00D00D12">
              <w:rPr>
                <w:rFonts w:hint="eastAsia"/>
                <w:szCs w:val="21"/>
              </w:rPr>
              <w:t>MARCH</w:t>
            </w:r>
            <w:r w:rsidRPr="00D00D12">
              <w:rPr>
                <w:rFonts w:hint="eastAsia"/>
                <w:szCs w:val="21"/>
              </w:rPr>
              <w:t>”之一（分别为</w:t>
            </w:r>
            <w:r w:rsidRPr="00D00D12">
              <w:rPr>
                <w:rFonts w:hint="eastAsia"/>
                <w:szCs w:val="21"/>
              </w:rPr>
              <w:t>M</w:t>
            </w:r>
            <w:r w:rsidRPr="00D00D12">
              <w:rPr>
                <w:rFonts w:hint="eastAsia"/>
                <w:szCs w:val="21"/>
              </w:rPr>
              <w:t>明治大学、</w:t>
            </w:r>
            <w:r w:rsidRPr="00D00D12">
              <w:rPr>
                <w:rFonts w:hint="eastAsia"/>
                <w:szCs w:val="21"/>
              </w:rPr>
              <w:t>A</w:t>
            </w:r>
            <w:r w:rsidRPr="00D00D12">
              <w:rPr>
                <w:rFonts w:hint="eastAsia"/>
                <w:szCs w:val="21"/>
              </w:rPr>
              <w:t>青山学院大学、</w:t>
            </w:r>
            <w:r w:rsidRPr="00D00D12">
              <w:rPr>
                <w:rFonts w:hint="eastAsia"/>
                <w:szCs w:val="21"/>
              </w:rPr>
              <w:t>R</w:t>
            </w:r>
            <w:r w:rsidRPr="00D00D12">
              <w:rPr>
                <w:rFonts w:hint="eastAsia"/>
                <w:szCs w:val="21"/>
              </w:rPr>
              <w:t>立教大学、</w:t>
            </w:r>
            <w:r w:rsidRPr="00D00D12">
              <w:rPr>
                <w:rFonts w:hint="eastAsia"/>
                <w:szCs w:val="21"/>
              </w:rPr>
              <w:t>C</w:t>
            </w:r>
            <w:r w:rsidRPr="00D00D12">
              <w:rPr>
                <w:rFonts w:hint="eastAsia"/>
                <w:szCs w:val="21"/>
              </w:rPr>
              <w:t>中央大学和</w:t>
            </w:r>
            <w:r w:rsidRPr="00D00D12">
              <w:rPr>
                <w:rFonts w:hint="eastAsia"/>
                <w:szCs w:val="21"/>
              </w:rPr>
              <w:t>H</w:t>
            </w:r>
            <w:r w:rsidRPr="00D00D12">
              <w:rPr>
                <w:rFonts w:hint="eastAsia"/>
                <w:szCs w:val="21"/>
              </w:rPr>
              <w:t>法政大学），日本文部科学省选定的“超级国际化大学计划”大学之一，在日本国内享有极高的声誉。明大常年稳居日本私立大学</w:t>
            </w:r>
            <w:r w:rsidRPr="00D00D12">
              <w:rPr>
                <w:rFonts w:hint="eastAsia"/>
                <w:szCs w:val="21"/>
              </w:rPr>
              <w:t>TOP 6</w:t>
            </w:r>
            <w:r w:rsidRPr="00D00D12">
              <w:rPr>
                <w:rFonts w:hint="eastAsia"/>
                <w:szCs w:val="21"/>
              </w:rPr>
              <w:t>，与东京大学、庆</w:t>
            </w:r>
            <w:r w:rsidR="00190FF3">
              <w:rPr>
                <w:rFonts w:hint="eastAsia"/>
                <w:szCs w:val="21"/>
              </w:rPr>
              <w:t>应义塾大学、早稻田大学、法政大学、立教大学并称“东京六大校”。</w:t>
            </w:r>
          </w:p>
          <w:p w:rsidR="00190FF3" w:rsidRDefault="00190FF3" w:rsidP="00B36D3B">
            <w:pPr>
              <w:jc w:val="left"/>
              <w:rPr>
                <w:szCs w:val="21"/>
              </w:rPr>
            </w:pPr>
          </w:p>
          <w:p w:rsidR="00190FF3" w:rsidRDefault="00190FF3" w:rsidP="00B36D3B">
            <w:pPr>
              <w:jc w:val="left"/>
              <w:rPr>
                <w:szCs w:val="21"/>
              </w:rPr>
            </w:pPr>
            <w:r>
              <w:rPr>
                <w:noProof/>
              </w:rPr>
              <w:drawing>
                <wp:anchor distT="0" distB="0" distL="114300" distR="114300" simplePos="0" relativeHeight="251680768" behindDoc="0" locked="0" layoutInCell="1" allowOverlap="1">
                  <wp:simplePos x="0" y="0"/>
                  <wp:positionH relativeFrom="column">
                    <wp:posOffset>-3175</wp:posOffset>
                  </wp:positionH>
                  <wp:positionV relativeFrom="paragraph">
                    <wp:posOffset>7620</wp:posOffset>
                  </wp:positionV>
                  <wp:extent cx="1495425" cy="1495425"/>
                  <wp:effectExtent l="0" t="0" r="9525" b="9525"/>
                  <wp:wrapNone/>
                  <wp:docPr id="29" name="图片 29" descr="Image result for 名古屋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名古屋大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504E82" w:rsidRDefault="00504E82" w:rsidP="00B36D3B">
            <w:pPr>
              <w:jc w:val="left"/>
              <w:rPr>
                <w:szCs w:val="21"/>
              </w:rPr>
            </w:pPr>
          </w:p>
          <w:p w:rsidR="00504E82" w:rsidRDefault="00190FF3" w:rsidP="00B36D3B">
            <w:pPr>
              <w:jc w:val="left"/>
              <w:rPr>
                <w:szCs w:val="21"/>
              </w:rPr>
            </w:pPr>
            <w:r w:rsidRPr="00190FF3">
              <w:rPr>
                <w:rFonts w:hint="eastAsia"/>
                <w:szCs w:val="21"/>
              </w:rPr>
              <w:t>名古屋大学一直处于日本国内一流级别学府的地位，尤其以理工学研究而闻名于世。同时，名大也是日本超级国际化大学计划、</w:t>
            </w:r>
            <w:r w:rsidRPr="00190FF3">
              <w:rPr>
                <w:rFonts w:hint="eastAsia"/>
                <w:szCs w:val="21"/>
              </w:rPr>
              <w:t>RU11</w:t>
            </w:r>
            <w:r w:rsidRPr="00190FF3">
              <w:rPr>
                <w:rFonts w:hint="eastAsia"/>
                <w:szCs w:val="21"/>
              </w:rPr>
              <w:t>学术恳谈会、八大学工学系联合会、领先研究生院计划、国际</w:t>
            </w:r>
            <w:r w:rsidRPr="00190FF3">
              <w:rPr>
                <w:rFonts w:hint="eastAsia"/>
                <w:szCs w:val="21"/>
              </w:rPr>
              <w:t>21</w:t>
            </w:r>
            <w:r w:rsidRPr="00190FF3">
              <w:rPr>
                <w:rFonts w:hint="eastAsia"/>
                <w:szCs w:val="21"/>
              </w:rPr>
              <w:t>世纪学术联盟等著名学术组织的成员大学。</w:t>
            </w:r>
          </w:p>
          <w:p w:rsidR="00FE17AB" w:rsidRDefault="00FE17AB" w:rsidP="00B36D3B">
            <w:pPr>
              <w:jc w:val="left"/>
              <w:rPr>
                <w:szCs w:val="21"/>
              </w:rPr>
            </w:pPr>
          </w:p>
          <w:p w:rsidR="001504A2" w:rsidRDefault="001504A2" w:rsidP="00B36D3B">
            <w:pPr>
              <w:jc w:val="left"/>
              <w:rPr>
                <w:szCs w:val="21"/>
              </w:rPr>
            </w:pPr>
          </w:p>
          <w:p w:rsidR="00FE17AB" w:rsidRDefault="00FE17AB" w:rsidP="00B36D3B">
            <w:pPr>
              <w:jc w:val="left"/>
              <w:rPr>
                <w:szCs w:val="21"/>
              </w:rPr>
            </w:pPr>
          </w:p>
          <w:p w:rsidR="00190FF3" w:rsidRDefault="00190FF3" w:rsidP="00B36D3B">
            <w:pPr>
              <w:jc w:val="left"/>
              <w:rPr>
                <w:szCs w:val="21"/>
              </w:rPr>
            </w:pPr>
            <w:r>
              <w:rPr>
                <w:noProof/>
              </w:rPr>
              <w:drawing>
                <wp:anchor distT="0" distB="0" distL="114300" distR="114300" simplePos="0" relativeHeight="251686912" behindDoc="1" locked="0" layoutInCell="1" allowOverlap="1">
                  <wp:simplePos x="0" y="0"/>
                  <wp:positionH relativeFrom="column">
                    <wp:posOffset>-3175</wp:posOffset>
                  </wp:positionH>
                  <wp:positionV relativeFrom="paragraph">
                    <wp:posOffset>403860</wp:posOffset>
                  </wp:positionV>
                  <wp:extent cx="2943225" cy="733425"/>
                  <wp:effectExtent l="0" t="0" r="9525" b="9525"/>
                  <wp:wrapNone/>
                  <wp:docPr id="32" name="图片 32"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r>
              <w:rPr>
                <w:noProof/>
              </w:rPr>
              <w:drawing>
                <wp:anchor distT="0" distB="0" distL="114300" distR="114300" simplePos="0" relativeHeight="251688960" behindDoc="0" locked="0" layoutInCell="1" allowOverlap="1">
                  <wp:simplePos x="0" y="0"/>
                  <wp:positionH relativeFrom="column">
                    <wp:posOffset>6350</wp:posOffset>
                  </wp:positionH>
                  <wp:positionV relativeFrom="paragraph">
                    <wp:posOffset>203835</wp:posOffset>
                  </wp:positionV>
                  <wp:extent cx="2943225" cy="733425"/>
                  <wp:effectExtent l="0" t="0" r="9525" b="9525"/>
                  <wp:wrapNone/>
                  <wp:docPr id="33" name="图片 33"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p>
          <w:p w:rsidR="00190FF3" w:rsidRDefault="00190FF3" w:rsidP="00B36D3B">
            <w:pPr>
              <w:jc w:val="left"/>
              <w:rPr>
                <w:szCs w:val="21"/>
              </w:rPr>
            </w:pPr>
            <w:r>
              <w:rPr>
                <w:noProof/>
              </w:rPr>
              <w:drawing>
                <wp:anchor distT="0" distB="0" distL="114300" distR="114300" simplePos="0" relativeHeight="251682816" behindDoc="1" locked="0" layoutInCell="1" allowOverlap="1">
                  <wp:simplePos x="0" y="0"/>
                  <wp:positionH relativeFrom="column">
                    <wp:posOffset>-3175</wp:posOffset>
                  </wp:positionH>
                  <wp:positionV relativeFrom="paragraph">
                    <wp:posOffset>7620</wp:posOffset>
                  </wp:positionV>
                  <wp:extent cx="2943225" cy="733425"/>
                  <wp:effectExtent l="0" t="0" r="9525" b="9525"/>
                  <wp:wrapNone/>
                  <wp:docPr id="30" name="图片 30"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p>
          <w:p w:rsidR="00190FF3" w:rsidRDefault="00190FF3" w:rsidP="00B36D3B">
            <w:pPr>
              <w:jc w:val="left"/>
              <w:rPr>
                <w:szCs w:val="21"/>
              </w:rPr>
            </w:pPr>
            <w:r>
              <w:rPr>
                <w:noProof/>
              </w:rPr>
              <w:drawing>
                <wp:anchor distT="0" distB="0" distL="114300" distR="114300" simplePos="0" relativeHeight="251684864" behindDoc="1" locked="0" layoutInCell="1" allowOverlap="1">
                  <wp:simplePos x="0" y="0"/>
                  <wp:positionH relativeFrom="column">
                    <wp:posOffset>-3175</wp:posOffset>
                  </wp:positionH>
                  <wp:positionV relativeFrom="paragraph">
                    <wp:posOffset>7620</wp:posOffset>
                  </wp:positionV>
                  <wp:extent cx="2943225" cy="733425"/>
                  <wp:effectExtent l="0" t="0" r="9525" b="9525"/>
                  <wp:wrapNone/>
                  <wp:docPr id="31" name="图片 31"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p>
          <w:p w:rsidR="00190FF3" w:rsidRDefault="00190FF3" w:rsidP="00B36D3B">
            <w:pPr>
              <w:jc w:val="left"/>
              <w:rPr>
                <w:szCs w:val="21"/>
              </w:rPr>
            </w:pPr>
          </w:p>
          <w:p w:rsidR="00190FF3" w:rsidRDefault="00190FF3" w:rsidP="00B36D3B">
            <w:pPr>
              <w:jc w:val="left"/>
              <w:rPr>
                <w:szCs w:val="21"/>
              </w:rPr>
            </w:pPr>
          </w:p>
          <w:p w:rsidR="00190FF3" w:rsidRPr="00190FF3" w:rsidRDefault="00190FF3" w:rsidP="00B36D3B">
            <w:pPr>
              <w:jc w:val="left"/>
              <w:rPr>
                <w:szCs w:val="21"/>
              </w:rPr>
            </w:pPr>
          </w:p>
          <w:p w:rsidR="00190FF3" w:rsidRPr="00190FF3" w:rsidRDefault="00190FF3" w:rsidP="00B36D3B">
            <w:pPr>
              <w:rPr>
                <w:szCs w:val="21"/>
              </w:rPr>
            </w:pPr>
            <w:r w:rsidRPr="00190FF3">
              <w:rPr>
                <w:rFonts w:hint="eastAsia"/>
                <w:szCs w:val="21"/>
              </w:rPr>
              <w:t>日本东京都国立市的一所顶尖国立大学，被誉为“亚洲的哈佛“。一桥大学本科仅开设四个专业（经济学、法学、商学、社会学），是日本唯一一所专攻人文社会科学的小规模精英大学，日本顶尖国立大学集团“旧帝一工神”的一员，其性质与伦敦政治经济学院相近。如今，一桥大学不仅是日本最顶尖的商科学府，其法学、国际关系、社会学、语言学等人文社科领域的实力亦是公认的日本前三。</w:t>
            </w:r>
          </w:p>
          <w:p w:rsidR="00504E82" w:rsidRDefault="00504E82" w:rsidP="008F4AC8">
            <w:pPr>
              <w:rPr>
                <w:szCs w:val="21"/>
              </w:rPr>
            </w:pPr>
          </w:p>
        </w:tc>
      </w:tr>
      <w:tr w:rsidR="00CB3F08" w:rsidRPr="00195089" w:rsidTr="00917CBD">
        <w:trPr>
          <w:tblCellSpacing w:w="28" w:type="dxa"/>
          <w:jc w:val="center"/>
        </w:trPr>
        <w:tc>
          <w:tcPr>
            <w:tcW w:w="1364" w:type="dxa"/>
            <w:shd w:val="clear" w:color="auto" w:fill="02417E"/>
          </w:tcPr>
          <w:p w:rsidR="00CB3F08" w:rsidRPr="00195089" w:rsidRDefault="00CB3F08" w:rsidP="00C45504">
            <w:pPr>
              <w:widowControl/>
              <w:jc w:val="right"/>
              <w:rPr>
                <w:b/>
                <w:bCs/>
                <w:kern w:val="0"/>
                <w:szCs w:val="21"/>
              </w:rPr>
            </w:pPr>
            <w:r w:rsidRPr="00195089">
              <w:rPr>
                <w:b/>
                <w:bCs/>
                <w:kern w:val="0"/>
                <w:szCs w:val="21"/>
              </w:rPr>
              <w:lastRenderedPageBreak/>
              <w:t>获得证书</w:t>
            </w:r>
          </w:p>
        </w:tc>
        <w:tc>
          <w:tcPr>
            <w:tcW w:w="8107" w:type="dxa"/>
            <w:shd w:val="clear" w:color="auto" w:fill="F2F2F2"/>
          </w:tcPr>
          <w:p w:rsidR="00CB3F08" w:rsidRPr="00195089" w:rsidRDefault="0062371A" w:rsidP="0062371A">
            <w:pPr>
              <w:jc w:val="left"/>
              <w:rPr>
                <w:szCs w:val="21"/>
              </w:rPr>
            </w:pPr>
            <w:r w:rsidRPr="0062371A">
              <w:rPr>
                <w:rFonts w:hint="eastAsia"/>
                <w:szCs w:val="21"/>
              </w:rPr>
              <w:t>莫纳什大学颁发《结业证书》</w:t>
            </w:r>
          </w:p>
        </w:tc>
      </w:tr>
      <w:tr w:rsidR="00CB3F08" w:rsidRPr="00195089" w:rsidTr="00917CBD">
        <w:trPr>
          <w:tblCellSpacing w:w="28" w:type="dxa"/>
          <w:jc w:val="center"/>
        </w:trPr>
        <w:tc>
          <w:tcPr>
            <w:tcW w:w="1364" w:type="dxa"/>
            <w:shd w:val="clear" w:color="auto" w:fill="02417E"/>
          </w:tcPr>
          <w:p w:rsidR="00CB3F08" w:rsidRPr="00195089" w:rsidRDefault="00CB3F08" w:rsidP="00C45504">
            <w:pPr>
              <w:widowControl/>
              <w:jc w:val="right"/>
              <w:rPr>
                <w:b/>
                <w:szCs w:val="21"/>
              </w:rPr>
            </w:pPr>
            <w:r w:rsidRPr="00195089">
              <w:rPr>
                <w:b/>
                <w:kern w:val="0"/>
                <w:szCs w:val="21"/>
              </w:rPr>
              <w:t>项目日程</w:t>
            </w:r>
          </w:p>
        </w:tc>
        <w:tc>
          <w:tcPr>
            <w:tcW w:w="8107" w:type="dxa"/>
            <w:shd w:val="clear" w:color="auto" w:fill="F2F2F2"/>
          </w:tcPr>
          <w:p w:rsidR="00D328D8" w:rsidRPr="00195089" w:rsidRDefault="0062371A" w:rsidP="004A6C8A">
            <w:pPr>
              <w:jc w:val="left"/>
              <w:rPr>
                <w:szCs w:val="21"/>
              </w:rPr>
            </w:pPr>
            <w:r>
              <w:rPr>
                <w:rFonts w:hint="eastAsia"/>
                <w:szCs w:val="21"/>
              </w:rPr>
              <w:t>三周</w:t>
            </w:r>
            <w:r>
              <w:rPr>
                <w:szCs w:val="21"/>
              </w:rPr>
              <w:t>：</w:t>
            </w:r>
            <w:r w:rsidR="004A6C8A">
              <w:rPr>
                <w:szCs w:val="21"/>
              </w:rPr>
              <w:t>2018</w:t>
            </w:r>
            <w:r w:rsidR="00D328D8" w:rsidRPr="00195089">
              <w:rPr>
                <w:szCs w:val="21"/>
              </w:rPr>
              <w:t>年</w:t>
            </w:r>
            <w:r>
              <w:rPr>
                <w:szCs w:val="21"/>
              </w:rPr>
              <w:t>7</w:t>
            </w:r>
            <w:r w:rsidR="00D328D8" w:rsidRPr="00195089">
              <w:rPr>
                <w:szCs w:val="21"/>
              </w:rPr>
              <w:t>月</w:t>
            </w:r>
            <w:r w:rsidR="004A6C8A">
              <w:rPr>
                <w:szCs w:val="21"/>
              </w:rPr>
              <w:t>29</w:t>
            </w:r>
            <w:r w:rsidR="00D328D8" w:rsidRPr="00195089">
              <w:rPr>
                <w:szCs w:val="21"/>
              </w:rPr>
              <w:t>日</w:t>
            </w:r>
            <w:r w:rsidR="00790C9B">
              <w:rPr>
                <w:szCs w:val="21"/>
              </w:rPr>
              <w:t xml:space="preserve"> — </w:t>
            </w:r>
            <w:r>
              <w:rPr>
                <w:szCs w:val="21"/>
              </w:rPr>
              <w:t>8</w:t>
            </w:r>
            <w:r w:rsidR="00D328D8" w:rsidRPr="00195089">
              <w:rPr>
                <w:szCs w:val="21"/>
              </w:rPr>
              <w:t>月</w:t>
            </w:r>
            <w:r w:rsidR="00CA3C9C">
              <w:rPr>
                <w:szCs w:val="21"/>
              </w:rPr>
              <w:t>20</w:t>
            </w:r>
            <w:r w:rsidR="00D328D8" w:rsidRPr="00195089">
              <w:rPr>
                <w:szCs w:val="21"/>
              </w:rPr>
              <w:t>日</w:t>
            </w:r>
          </w:p>
        </w:tc>
      </w:tr>
      <w:tr w:rsidR="00CB3F08" w:rsidRPr="00195089" w:rsidTr="00917CBD">
        <w:trPr>
          <w:tblCellSpacing w:w="28" w:type="dxa"/>
          <w:jc w:val="center"/>
        </w:trPr>
        <w:tc>
          <w:tcPr>
            <w:tcW w:w="1364" w:type="dxa"/>
            <w:shd w:val="clear" w:color="auto" w:fill="02417E"/>
          </w:tcPr>
          <w:p w:rsidR="00CB3F08" w:rsidRPr="00195089" w:rsidRDefault="00DD1DC7" w:rsidP="00C45504">
            <w:pPr>
              <w:widowControl/>
              <w:jc w:val="right"/>
              <w:rPr>
                <w:b/>
                <w:kern w:val="0"/>
                <w:szCs w:val="21"/>
              </w:rPr>
            </w:pPr>
            <w:r>
              <w:rPr>
                <w:b/>
                <w:kern w:val="0"/>
                <w:szCs w:val="21"/>
              </w:rPr>
              <w:t>主办</w:t>
            </w:r>
            <w:r>
              <w:rPr>
                <w:rFonts w:hint="eastAsia"/>
                <w:b/>
                <w:kern w:val="0"/>
                <w:szCs w:val="21"/>
              </w:rPr>
              <w:t>学校</w:t>
            </w:r>
            <w:r>
              <w:rPr>
                <w:b/>
                <w:kern w:val="0"/>
                <w:szCs w:val="21"/>
              </w:rPr>
              <w:t>职责</w:t>
            </w:r>
          </w:p>
        </w:tc>
        <w:tc>
          <w:tcPr>
            <w:tcW w:w="8107" w:type="dxa"/>
            <w:shd w:val="clear" w:color="auto" w:fill="F2F2F2"/>
          </w:tcPr>
          <w:p w:rsidR="00CB3F08" w:rsidRPr="00195089" w:rsidRDefault="00DD1DC7" w:rsidP="00443725">
            <w:pPr>
              <w:jc w:val="left"/>
              <w:rPr>
                <w:szCs w:val="21"/>
              </w:rPr>
            </w:pPr>
            <w:r w:rsidRPr="00195089">
              <w:rPr>
                <w:b/>
                <w:szCs w:val="21"/>
                <w:u w:val="single"/>
              </w:rPr>
              <w:t>签发官方邀请函、制定课程体系、编制教材、安排师资及课室、安排欢迎仪式和结业典礼、举办案例分析比赛、颁发结业证书等</w:t>
            </w:r>
            <w:r w:rsidRPr="00195089">
              <w:rPr>
                <w:szCs w:val="21"/>
              </w:rPr>
              <w:t>。同时，校方亦会指定老师跟踪每节课程和学员学习情况。</w:t>
            </w:r>
          </w:p>
        </w:tc>
      </w:tr>
    </w:tbl>
    <w:p w:rsidR="00EF2681" w:rsidRDefault="00EF2681" w:rsidP="00AF4FCC">
      <w:pPr>
        <w:rPr>
          <w:szCs w:val="21"/>
        </w:rPr>
      </w:pPr>
    </w:p>
    <w:p w:rsidR="00EF2681" w:rsidRDefault="00EF2681" w:rsidP="00AF4FCC">
      <w:pPr>
        <w:rPr>
          <w:szCs w:val="21"/>
        </w:rPr>
      </w:pPr>
      <w:r w:rsidRPr="00195089">
        <w:rPr>
          <w:b/>
          <w:bCs/>
          <w:caps/>
          <w:color w:val="02417E"/>
          <w:kern w:val="0"/>
          <w:szCs w:val="21"/>
        </w:rPr>
        <w:t>项目日程</w:t>
      </w:r>
    </w:p>
    <w:tbl>
      <w:tblPr>
        <w:tblW w:w="5044" w:type="pct"/>
        <w:tblCellSpacing w:w="28" w:type="dxa"/>
        <w:tblLayout w:type="fixed"/>
        <w:tblCellMar>
          <w:top w:w="28" w:type="dxa"/>
          <w:left w:w="28" w:type="dxa"/>
          <w:bottom w:w="28" w:type="dxa"/>
          <w:right w:w="28" w:type="dxa"/>
        </w:tblCellMar>
        <w:tblLook w:val="04A0" w:firstRow="1" w:lastRow="0" w:firstColumn="1" w:lastColumn="0" w:noHBand="0" w:noVBand="1"/>
      </w:tblPr>
      <w:tblGrid>
        <w:gridCol w:w="1045"/>
        <w:gridCol w:w="8793"/>
      </w:tblGrid>
      <w:tr w:rsidR="0075155A" w:rsidRPr="00D72B15" w:rsidTr="00D1778B">
        <w:trPr>
          <w:tblCellSpacing w:w="28" w:type="dxa"/>
        </w:trPr>
        <w:tc>
          <w:tcPr>
            <w:tcW w:w="961" w:type="dxa"/>
            <w:shd w:val="clear" w:color="auto" w:fill="02417E"/>
          </w:tcPr>
          <w:p w:rsidR="0075155A" w:rsidRPr="00753EE8" w:rsidRDefault="0075155A" w:rsidP="0046206D">
            <w:pPr>
              <w:rPr>
                <w:szCs w:val="21"/>
              </w:rPr>
            </w:pPr>
            <w:r w:rsidRPr="00753EE8">
              <w:rPr>
                <w:szCs w:val="21"/>
              </w:rPr>
              <w:t>日期</w:t>
            </w:r>
          </w:p>
        </w:tc>
        <w:tc>
          <w:tcPr>
            <w:tcW w:w="8709" w:type="dxa"/>
            <w:shd w:val="clear" w:color="auto" w:fill="02417E"/>
          </w:tcPr>
          <w:p w:rsidR="0075155A" w:rsidRPr="00753EE8" w:rsidRDefault="0075155A" w:rsidP="0046206D">
            <w:pPr>
              <w:rPr>
                <w:szCs w:val="21"/>
              </w:rPr>
            </w:pPr>
          </w:p>
        </w:tc>
      </w:tr>
      <w:tr w:rsidR="00EF2681" w:rsidRPr="00D72B15" w:rsidTr="00D1778B">
        <w:trPr>
          <w:tblCellSpacing w:w="28" w:type="dxa"/>
        </w:trPr>
        <w:tc>
          <w:tcPr>
            <w:tcW w:w="961" w:type="dxa"/>
            <w:shd w:val="clear" w:color="auto" w:fill="F2F2F2"/>
          </w:tcPr>
          <w:p w:rsidR="00EF2681" w:rsidRPr="00753EE8" w:rsidRDefault="00EF2681" w:rsidP="0046206D">
            <w:pPr>
              <w:rPr>
                <w:szCs w:val="21"/>
              </w:rPr>
            </w:pPr>
            <w:r w:rsidRPr="00753EE8">
              <w:rPr>
                <w:szCs w:val="21"/>
              </w:rPr>
              <w:t>7</w:t>
            </w:r>
            <w:r w:rsidRPr="00753EE8">
              <w:rPr>
                <w:szCs w:val="21"/>
              </w:rPr>
              <w:t>月</w:t>
            </w:r>
            <w:r w:rsidR="00D1778B">
              <w:rPr>
                <w:szCs w:val="21"/>
              </w:rPr>
              <w:t>28</w:t>
            </w:r>
          </w:p>
        </w:tc>
        <w:tc>
          <w:tcPr>
            <w:tcW w:w="8709" w:type="dxa"/>
            <w:shd w:val="clear" w:color="auto" w:fill="F2F2F2"/>
          </w:tcPr>
          <w:p w:rsidR="00EF2681" w:rsidRPr="00753EE8" w:rsidRDefault="00EF2681" w:rsidP="0046206D">
            <w:pPr>
              <w:rPr>
                <w:szCs w:val="21"/>
              </w:rPr>
            </w:pPr>
            <w:r w:rsidRPr="00753EE8">
              <w:rPr>
                <w:rFonts w:hint="eastAsia"/>
                <w:szCs w:val="21"/>
              </w:rPr>
              <w:t>国内机</w:t>
            </w:r>
            <w:r w:rsidRPr="00753EE8">
              <w:rPr>
                <w:szCs w:val="21"/>
              </w:rPr>
              <w:t>场集合启程</w:t>
            </w:r>
          </w:p>
        </w:tc>
      </w:tr>
      <w:tr w:rsidR="00EF2681" w:rsidRPr="00D72B15" w:rsidTr="00D1778B">
        <w:trPr>
          <w:tblCellSpacing w:w="28" w:type="dxa"/>
        </w:trPr>
        <w:tc>
          <w:tcPr>
            <w:tcW w:w="961" w:type="dxa"/>
            <w:shd w:val="clear" w:color="auto" w:fill="F2F2F2"/>
          </w:tcPr>
          <w:p w:rsidR="00EF2681" w:rsidRPr="00753EE8" w:rsidRDefault="00EF2681" w:rsidP="00D1778B">
            <w:pPr>
              <w:rPr>
                <w:szCs w:val="21"/>
              </w:rPr>
            </w:pPr>
            <w:r w:rsidRPr="00753EE8">
              <w:rPr>
                <w:szCs w:val="21"/>
              </w:rPr>
              <w:t>7</w:t>
            </w:r>
            <w:r w:rsidRPr="00753EE8">
              <w:rPr>
                <w:szCs w:val="21"/>
              </w:rPr>
              <w:t>月</w:t>
            </w:r>
            <w:r w:rsidR="00D1778B">
              <w:rPr>
                <w:szCs w:val="21"/>
              </w:rPr>
              <w:t>29</w:t>
            </w:r>
          </w:p>
        </w:tc>
        <w:tc>
          <w:tcPr>
            <w:tcW w:w="8709" w:type="dxa"/>
            <w:shd w:val="clear" w:color="auto" w:fill="F2F2F2"/>
          </w:tcPr>
          <w:p w:rsidR="00EF2681" w:rsidRPr="00753EE8" w:rsidRDefault="00EF2681" w:rsidP="0046206D">
            <w:pPr>
              <w:rPr>
                <w:szCs w:val="21"/>
              </w:rPr>
            </w:pPr>
            <w:r w:rsidRPr="00753EE8">
              <w:rPr>
                <w:szCs w:val="21"/>
              </w:rPr>
              <w:t>抵达墨尔本，大巴接送到莫纳什大学市中心校区并安排入住寄宿家庭</w:t>
            </w:r>
          </w:p>
        </w:tc>
      </w:tr>
      <w:tr w:rsidR="00AB6C4F" w:rsidRPr="00D72B15" w:rsidTr="00D1778B">
        <w:trPr>
          <w:tblCellSpacing w:w="28" w:type="dxa"/>
        </w:trPr>
        <w:tc>
          <w:tcPr>
            <w:tcW w:w="961" w:type="dxa"/>
            <w:shd w:val="clear" w:color="auto" w:fill="F2F2F2"/>
          </w:tcPr>
          <w:p w:rsidR="00AB6C4F" w:rsidRPr="00753EE8" w:rsidRDefault="00AB6C4F" w:rsidP="00D1778B">
            <w:pPr>
              <w:rPr>
                <w:szCs w:val="21"/>
              </w:rPr>
            </w:pPr>
            <w:r w:rsidRPr="00753EE8">
              <w:rPr>
                <w:szCs w:val="21"/>
              </w:rPr>
              <w:t>7</w:t>
            </w:r>
            <w:r w:rsidRPr="00753EE8">
              <w:rPr>
                <w:szCs w:val="21"/>
              </w:rPr>
              <w:t>月</w:t>
            </w:r>
            <w:r w:rsidRPr="00753EE8">
              <w:rPr>
                <w:rFonts w:hint="eastAsia"/>
                <w:szCs w:val="21"/>
              </w:rPr>
              <w:t>3</w:t>
            </w:r>
            <w:r w:rsidR="00D1778B">
              <w:rPr>
                <w:szCs w:val="21"/>
              </w:rPr>
              <w:t>0</w:t>
            </w:r>
          </w:p>
        </w:tc>
        <w:tc>
          <w:tcPr>
            <w:tcW w:w="8709" w:type="dxa"/>
            <w:shd w:val="clear" w:color="auto" w:fill="F2F2F2"/>
          </w:tcPr>
          <w:p w:rsidR="00AB6C4F" w:rsidRPr="00753EE8" w:rsidRDefault="00CA3C9C" w:rsidP="00583A19">
            <w:pPr>
              <w:rPr>
                <w:szCs w:val="21"/>
              </w:rPr>
            </w:pPr>
            <w:r>
              <w:rPr>
                <w:rFonts w:hint="eastAsia"/>
                <w:szCs w:val="21"/>
              </w:rPr>
              <w:t>上午</w:t>
            </w:r>
            <w:r>
              <w:rPr>
                <w:szCs w:val="21"/>
              </w:rPr>
              <w:t>：</w:t>
            </w:r>
            <w:r w:rsidR="00AB6C4F" w:rsidRPr="00753EE8">
              <w:rPr>
                <w:szCs w:val="21"/>
              </w:rPr>
              <w:t>项目欢迎仪式，项目目标</w:t>
            </w:r>
            <w:r w:rsidR="00987F6A" w:rsidRPr="00753EE8">
              <w:rPr>
                <w:rFonts w:hint="eastAsia"/>
                <w:szCs w:val="21"/>
              </w:rPr>
              <w:t>、</w:t>
            </w:r>
            <w:r w:rsidR="00AB6C4F" w:rsidRPr="00753EE8">
              <w:rPr>
                <w:szCs w:val="21"/>
              </w:rPr>
              <w:t>内容介绍；</w:t>
            </w:r>
            <w:r>
              <w:rPr>
                <w:rFonts w:hint="eastAsia"/>
                <w:szCs w:val="21"/>
              </w:rPr>
              <w:t>下午</w:t>
            </w:r>
            <w:r>
              <w:rPr>
                <w:szCs w:val="21"/>
              </w:rPr>
              <w:t>：</w:t>
            </w:r>
            <w:r w:rsidR="00AB6C4F" w:rsidRPr="00753EE8">
              <w:rPr>
                <w:szCs w:val="21"/>
              </w:rPr>
              <w:t>与教职员工见</w:t>
            </w:r>
            <w:r w:rsidR="00987F6A" w:rsidRPr="00753EE8">
              <w:rPr>
                <w:rFonts w:hint="eastAsia"/>
                <w:szCs w:val="21"/>
              </w:rPr>
              <w:t>面等</w:t>
            </w:r>
            <w:r w:rsidR="00AB6C4F" w:rsidRPr="00753EE8">
              <w:rPr>
                <w:szCs w:val="21"/>
              </w:rPr>
              <w:t>破冰活动</w:t>
            </w:r>
          </w:p>
        </w:tc>
      </w:tr>
      <w:tr w:rsidR="00583A19" w:rsidRPr="00D72B15" w:rsidTr="00D1778B">
        <w:trPr>
          <w:tblCellSpacing w:w="28" w:type="dxa"/>
        </w:trPr>
        <w:tc>
          <w:tcPr>
            <w:tcW w:w="961" w:type="dxa"/>
            <w:shd w:val="clear" w:color="auto" w:fill="F2F2F2"/>
          </w:tcPr>
          <w:p w:rsidR="00583A19" w:rsidRPr="00753EE8" w:rsidRDefault="00D1778B" w:rsidP="00FB3029">
            <w:pPr>
              <w:rPr>
                <w:szCs w:val="21"/>
              </w:rPr>
            </w:pPr>
            <w:r>
              <w:rPr>
                <w:szCs w:val="21"/>
              </w:rPr>
              <w:t>7</w:t>
            </w:r>
            <w:r w:rsidR="00583A19" w:rsidRPr="00753EE8">
              <w:rPr>
                <w:rFonts w:hint="eastAsia"/>
                <w:szCs w:val="21"/>
              </w:rPr>
              <w:t>月</w:t>
            </w:r>
            <w:r w:rsidR="00FB3029">
              <w:rPr>
                <w:szCs w:val="21"/>
              </w:rPr>
              <w:t>31</w:t>
            </w:r>
          </w:p>
        </w:tc>
        <w:tc>
          <w:tcPr>
            <w:tcW w:w="8709" w:type="dxa"/>
            <w:shd w:val="clear" w:color="auto" w:fill="F2F2F2"/>
          </w:tcPr>
          <w:p w:rsidR="00583A19" w:rsidRPr="00753EE8" w:rsidRDefault="00CA3C9C" w:rsidP="00CA3C9C">
            <w:pPr>
              <w:rPr>
                <w:rFonts w:eastAsiaTheme="minorEastAsia"/>
                <w:szCs w:val="21"/>
              </w:rPr>
            </w:pPr>
            <w:r>
              <w:rPr>
                <w:rFonts w:hint="eastAsia"/>
                <w:szCs w:val="21"/>
              </w:rPr>
              <w:t>上午</w:t>
            </w:r>
            <w:r>
              <w:rPr>
                <w:szCs w:val="21"/>
              </w:rPr>
              <w:t>：</w:t>
            </w:r>
            <w:r>
              <w:rPr>
                <w:rFonts w:hint="eastAsia"/>
                <w:szCs w:val="21"/>
              </w:rPr>
              <w:t>澳大利亚人文</w:t>
            </w:r>
            <w:r w:rsidR="00FB6328">
              <w:rPr>
                <w:rFonts w:hint="eastAsia"/>
                <w:szCs w:val="21"/>
              </w:rPr>
              <w:t>环境</w:t>
            </w:r>
            <w:r>
              <w:rPr>
                <w:szCs w:val="21"/>
              </w:rPr>
              <w:t>介绍；下午</w:t>
            </w:r>
            <w:r>
              <w:rPr>
                <w:rFonts w:hint="eastAsia"/>
                <w:szCs w:val="21"/>
              </w:rPr>
              <w:t>：商务</w:t>
            </w:r>
            <w:r>
              <w:rPr>
                <w:szCs w:val="21"/>
              </w:rPr>
              <w:t>英语</w:t>
            </w:r>
          </w:p>
        </w:tc>
      </w:tr>
      <w:tr w:rsidR="00583A19" w:rsidRPr="00D72B15" w:rsidTr="00D1778B">
        <w:trPr>
          <w:tblCellSpacing w:w="28" w:type="dxa"/>
        </w:trPr>
        <w:tc>
          <w:tcPr>
            <w:tcW w:w="961" w:type="dxa"/>
            <w:shd w:val="clear" w:color="auto" w:fill="F2F2F2"/>
          </w:tcPr>
          <w:p w:rsidR="00583A19" w:rsidRPr="00753EE8" w:rsidRDefault="00583A19" w:rsidP="0046206D">
            <w:pPr>
              <w:rPr>
                <w:szCs w:val="21"/>
              </w:rPr>
            </w:pPr>
            <w:r w:rsidRPr="00753EE8">
              <w:rPr>
                <w:rFonts w:hint="eastAsia"/>
                <w:szCs w:val="21"/>
              </w:rPr>
              <w:t>8</w:t>
            </w:r>
            <w:r w:rsidRPr="00753EE8">
              <w:rPr>
                <w:rFonts w:hint="eastAsia"/>
                <w:szCs w:val="21"/>
              </w:rPr>
              <w:t>月</w:t>
            </w:r>
            <w:r w:rsidR="00D1778B">
              <w:rPr>
                <w:rFonts w:hint="eastAsia"/>
                <w:szCs w:val="21"/>
              </w:rPr>
              <w:t>1</w:t>
            </w:r>
          </w:p>
        </w:tc>
        <w:tc>
          <w:tcPr>
            <w:tcW w:w="8709" w:type="dxa"/>
            <w:shd w:val="clear" w:color="auto" w:fill="F2F2F2"/>
          </w:tcPr>
          <w:p w:rsidR="00583A19" w:rsidRPr="00753EE8" w:rsidRDefault="00CA3C9C" w:rsidP="006C4721">
            <w:pPr>
              <w:rPr>
                <w:rFonts w:eastAsiaTheme="minorEastAsia"/>
                <w:szCs w:val="21"/>
              </w:rPr>
            </w:pPr>
            <w:r>
              <w:rPr>
                <w:rFonts w:eastAsiaTheme="minorEastAsia" w:hint="eastAsia"/>
                <w:szCs w:val="21"/>
              </w:rPr>
              <w:t>上午</w:t>
            </w:r>
            <w:r>
              <w:rPr>
                <w:rFonts w:eastAsiaTheme="minorEastAsia"/>
                <w:szCs w:val="21"/>
              </w:rPr>
              <w:t>：</w:t>
            </w:r>
            <w:r w:rsidR="00FB6328" w:rsidRPr="00753EE8">
              <w:rPr>
                <w:szCs w:val="21"/>
              </w:rPr>
              <w:t>澳洲政治</w:t>
            </w:r>
            <w:r w:rsidR="00FB6328" w:rsidRPr="00753EE8">
              <w:rPr>
                <w:rFonts w:eastAsiaTheme="minorEastAsia"/>
                <w:szCs w:val="21"/>
              </w:rPr>
              <w:t>、</w:t>
            </w:r>
            <w:r w:rsidR="00FB6328" w:rsidRPr="00753EE8">
              <w:rPr>
                <w:szCs w:val="21"/>
              </w:rPr>
              <w:t>经济、文化的基础</w:t>
            </w:r>
            <w:r>
              <w:rPr>
                <w:rFonts w:eastAsiaTheme="minorEastAsia"/>
                <w:szCs w:val="21"/>
              </w:rPr>
              <w:t>；下午：</w:t>
            </w:r>
            <w:r>
              <w:rPr>
                <w:rFonts w:eastAsiaTheme="minorEastAsia" w:hint="eastAsia"/>
                <w:szCs w:val="21"/>
              </w:rPr>
              <w:t>全球</w:t>
            </w:r>
            <w:r>
              <w:rPr>
                <w:rFonts w:eastAsiaTheme="minorEastAsia"/>
                <w:szCs w:val="21"/>
              </w:rPr>
              <w:t>商业视野拓展</w:t>
            </w:r>
          </w:p>
        </w:tc>
      </w:tr>
      <w:tr w:rsidR="004A31E3" w:rsidRPr="00D72B15" w:rsidTr="00D1778B">
        <w:trPr>
          <w:tblCellSpacing w:w="28" w:type="dxa"/>
        </w:trPr>
        <w:tc>
          <w:tcPr>
            <w:tcW w:w="961"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00D1778B">
              <w:rPr>
                <w:rFonts w:hint="eastAsia"/>
                <w:szCs w:val="21"/>
              </w:rPr>
              <w:t>2</w:t>
            </w:r>
          </w:p>
        </w:tc>
        <w:tc>
          <w:tcPr>
            <w:tcW w:w="8709" w:type="dxa"/>
            <w:shd w:val="clear" w:color="auto" w:fill="F2F2F2"/>
          </w:tcPr>
          <w:p w:rsidR="004A31E3" w:rsidRPr="00753EE8" w:rsidRDefault="00CA3C9C" w:rsidP="006C4721">
            <w:pPr>
              <w:rPr>
                <w:rFonts w:eastAsiaTheme="minorEastAsia"/>
                <w:szCs w:val="21"/>
              </w:rPr>
            </w:pPr>
            <w:r>
              <w:rPr>
                <w:rFonts w:eastAsiaTheme="minorEastAsia" w:hint="eastAsia"/>
                <w:szCs w:val="21"/>
              </w:rPr>
              <w:t>上午</w:t>
            </w:r>
            <w:r>
              <w:rPr>
                <w:rFonts w:eastAsiaTheme="minorEastAsia"/>
                <w:szCs w:val="21"/>
              </w:rPr>
              <w:t>：</w:t>
            </w:r>
            <w:r>
              <w:rPr>
                <w:rFonts w:eastAsiaTheme="minorEastAsia" w:hint="eastAsia"/>
                <w:szCs w:val="21"/>
              </w:rPr>
              <w:t>企业品牌</w:t>
            </w:r>
            <w:r>
              <w:rPr>
                <w:rFonts w:eastAsiaTheme="minorEastAsia"/>
                <w:szCs w:val="21"/>
              </w:rPr>
              <w:t>的建立；下午</w:t>
            </w:r>
            <w:r>
              <w:rPr>
                <w:rFonts w:eastAsiaTheme="minorEastAsia" w:hint="eastAsia"/>
                <w:szCs w:val="21"/>
              </w:rPr>
              <w:t>：商务</w:t>
            </w:r>
            <w:r>
              <w:rPr>
                <w:rFonts w:eastAsiaTheme="minorEastAsia"/>
                <w:szCs w:val="21"/>
              </w:rPr>
              <w:t>社交礼仪</w:t>
            </w:r>
          </w:p>
        </w:tc>
      </w:tr>
      <w:tr w:rsidR="004A31E3" w:rsidRPr="00D72B15" w:rsidTr="00D1778B">
        <w:trPr>
          <w:tblCellSpacing w:w="28" w:type="dxa"/>
        </w:trPr>
        <w:tc>
          <w:tcPr>
            <w:tcW w:w="961"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00D1778B">
              <w:rPr>
                <w:rFonts w:hint="eastAsia"/>
                <w:szCs w:val="21"/>
              </w:rPr>
              <w:t>3</w:t>
            </w:r>
          </w:p>
        </w:tc>
        <w:tc>
          <w:tcPr>
            <w:tcW w:w="8709" w:type="dxa"/>
            <w:shd w:val="clear" w:color="auto" w:fill="F2F2F2"/>
          </w:tcPr>
          <w:p w:rsidR="004A31E3" w:rsidRPr="00753EE8" w:rsidRDefault="00CA3C9C" w:rsidP="0046206D">
            <w:pPr>
              <w:rPr>
                <w:rFonts w:eastAsiaTheme="minorEastAsia"/>
                <w:szCs w:val="21"/>
              </w:rPr>
            </w:pPr>
            <w:r>
              <w:rPr>
                <w:rFonts w:eastAsiaTheme="minorEastAsia" w:hint="eastAsia"/>
                <w:szCs w:val="21"/>
              </w:rPr>
              <w:t>参观</w:t>
            </w:r>
            <w:r>
              <w:rPr>
                <w:rFonts w:eastAsiaTheme="minorEastAsia"/>
                <w:szCs w:val="21"/>
              </w:rPr>
              <w:t>澳大利亚移民博物馆</w:t>
            </w:r>
          </w:p>
        </w:tc>
      </w:tr>
      <w:tr w:rsidR="004A31E3" w:rsidRPr="00D72B15" w:rsidTr="00D1778B">
        <w:trPr>
          <w:tblCellSpacing w:w="28" w:type="dxa"/>
        </w:trPr>
        <w:tc>
          <w:tcPr>
            <w:tcW w:w="961"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00D1778B">
              <w:rPr>
                <w:rFonts w:hint="eastAsia"/>
                <w:szCs w:val="21"/>
              </w:rPr>
              <w:t>4</w:t>
            </w:r>
          </w:p>
        </w:tc>
        <w:tc>
          <w:tcPr>
            <w:tcW w:w="8709" w:type="dxa"/>
            <w:shd w:val="clear" w:color="auto" w:fill="F2F2F2"/>
          </w:tcPr>
          <w:p w:rsidR="004A31E3" w:rsidRPr="00753EE8" w:rsidRDefault="00CA3C9C" w:rsidP="00062902">
            <w:pPr>
              <w:rPr>
                <w:szCs w:val="21"/>
              </w:rPr>
            </w:pPr>
            <w:r w:rsidRPr="00753EE8">
              <w:rPr>
                <w:rFonts w:hint="eastAsia"/>
                <w:szCs w:val="21"/>
              </w:rPr>
              <w:t>周末休息</w:t>
            </w:r>
          </w:p>
        </w:tc>
      </w:tr>
      <w:tr w:rsidR="004A31E3" w:rsidRPr="00D72B15" w:rsidTr="00D1778B">
        <w:trPr>
          <w:tblCellSpacing w:w="28" w:type="dxa"/>
        </w:trPr>
        <w:tc>
          <w:tcPr>
            <w:tcW w:w="961"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00D1778B">
              <w:rPr>
                <w:rFonts w:hint="eastAsia"/>
                <w:szCs w:val="21"/>
              </w:rPr>
              <w:t>5</w:t>
            </w:r>
          </w:p>
        </w:tc>
        <w:tc>
          <w:tcPr>
            <w:tcW w:w="8709" w:type="dxa"/>
            <w:shd w:val="clear" w:color="auto" w:fill="F2F2F2"/>
          </w:tcPr>
          <w:p w:rsidR="004A31E3" w:rsidRPr="00753EE8" w:rsidRDefault="004D5ECD" w:rsidP="00062902">
            <w:pPr>
              <w:rPr>
                <w:szCs w:val="21"/>
              </w:rPr>
            </w:pPr>
            <w:r w:rsidRPr="00753EE8">
              <w:rPr>
                <w:rFonts w:hint="eastAsia"/>
                <w:szCs w:val="21"/>
              </w:rPr>
              <w:t>周末</w:t>
            </w:r>
            <w:r w:rsidR="001B1626" w:rsidRPr="00753EE8">
              <w:rPr>
                <w:rFonts w:hint="eastAsia"/>
                <w:szCs w:val="21"/>
              </w:rPr>
              <w:t>休息</w:t>
            </w:r>
          </w:p>
        </w:tc>
      </w:tr>
      <w:tr w:rsidR="001B1626" w:rsidRPr="00D72B15" w:rsidTr="00D1778B">
        <w:trPr>
          <w:tblCellSpacing w:w="28" w:type="dxa"/>
        </w:trPr>
        <w:tc>
          <w:tcPr>
            <w:tcW w:w="961" w:type="dxa"/>
            <w:shd w:val="clear" w:color="auto" w:fill="F2F2F2"/>
          </w:tcPr>
          <w:p w:rsidR="001B1626" w:rsidRPr="00753EE8" w:rsidRDefault="001B1626" w:rsidP="0046206D">
            <w:pPr>
              <w:rPr>
                <w:szCs w:val="21"/>
              </w:rPr>
            </w:pPr>
            <w:r w:rsidRPr="00753EE8">
              <w:rPr>
                <w:rFonts w:hint="eastAsia"/>
                <w:szCs w:val="21"/>
              </w:rPr>
              <w:t>8</w:t>
            </w:r>
            <w:r w:rsidRPr="00753EE8">
              <w:rPr>
                <w:rFonts w:hint="eastAsia"/>
                <w:szCs w:val="21"/>
              </w:rPr>
              <w:t>月</w:t>
            </w:r>
            <w:r w:rsidR="00D1778B">
              <w:rPr>
                <w:rFonts w:hint="eastAsia"/>
                <w:szCs w:val="21"/>
              </w:rPr>
              <w:t>6</w:t>
            </w:r>
          </w:p>
        </w:tc>
        <w:tc>
          <w:tcPr>
            <w:tcW w:w="8709" w:type="dxa"/>
            <w:shd w:val="clear" w:color="auto" w:fill="F2F2F2"/>
          </w:tcPr>
          <w:p w:rsidR="001B1626" w:rsidRPr="00753EE8" w:rsidRDefault="00D1778B" w:rsidP="006C4721">
            <w:pPr>
              <w:rPr>
                <w:rFonts w:eastAsiaTheme="minorEastAsia"/>
                <w:szCs w:val="21"/>
              </w:rPr>
            </w:pPr>
            <w:r>
              <w:rPr>
                <w:rFonts w:eastAsiaTheme="minorEastAsia" w:hint="eastAsia"/>
                <w:szCs w:val="21"/>
              </w:rPr>
              <w:t>上午</w:t>
            </w:r>
            <w:r>
              <w:rPr>
                <w:rFonts w:eastAsiaTheme="minorEastAsia"/>
                <w:szCs w:val="21"/>
              </w:rPr>
              <w:t>：</w:t>
            </w:r>
            <w:r w:rsidR="00FB6328" w:rsidRPr="00753EE8">
              <w:rPr>
                <w:rFonts w:eastAsiaTheme="minorEastAsia"/>
                <w:szCs w:val="21"/>
              </w:rPr>
              <w:t>自我价值以及职业抉择能力拓展</w:t>
            </w:r>
            <w:r w:rsidR="001B1626" w:rsidRPr="00753EE8">
              <w:rPr>
                <w:rFonts w:eastAsiaTheme="minorEastAsia" w:hint="eastAsia"/>
                <w:szCs w:val="21"/>
              </w:rPr>
              <w:t>；</w:t>
            </w:r>
            <w:r>
              <w:rPr>
                <w:rFonts w:eastAsiaTheme="minorEastAsia" w:hint="eastAsia"/>
                <w:szCs w:val="21"/>
              </w:rPr>
              <w:t>下午</w:t>
            </w:r>
            <w:r>
              <w:rPr>
                <w:rFonts w:eastAsiaTheme="minorEastAsia"/>
                <w:szCs w:val="21"/>
              </w:rPr>
              <w:t>：</w:t>
            </w:r>
            <w:r w:rsidR="001B1626" w:rsidRPr="00753EE8">
              <w:rPr>
                <w:rFonts w:eastAsiaTheme="minorEastAsia" w:hint="eastAsia"/>
                <w:szCs w:val="21"/>
              </w:rPr>
              <w:t>如何建立高效的创业人际关系网</w:t>
            </w:r>
          </w:p>
        </w:tc>
      </w:tr>
      <w:tr w:rsidR="001B1626" w:rsidRPr="00D72B15" w:rsidTr="00D1778B">
        <w:trPr>
          <w:tblCellSpacing w:w="28" w:type="dxa"/>
        </w:trPr>
        <w:tc>
          <w:tcPr>
            <w:tcW w:w="961" w:type="dxa"/>
            <w:shd w:val="clear" w:color="auto" w:fill="F2F2F2"/>
          </w:tcPr>
          <w:p w:rsidR="001B1626" w:rsidRPr="00753EE8" w:rsidRDefault="001B1626" w:rsidP="0046206D">
            <w:pPr>
              <w:rPr>
                <w:szCs w:val="21"/>
              </w:rPr>
            </w:pPr>
            <w:r w:rsidRPr="00753EE8">
              <w:rPr>
                <w:rFonts w:hint="eastAsia"/>
                <w:szCs w:val="21"/>
              </w:rPr>
              <w:lastRenderedPageBreak/>
              <w:t>8</w:t>
            </w:r>
            <w:r w:rsidRPr="00753EE8">
              <w:rPr>
                <w:rFonts w:hint="eastAsia"/>
                <w:szCs w:val="21"/>
              </w:rPr>
              <w:t>月</w:t>
            </w:r>
            <w:r w:rsidR="00D1778B">
              <w:rPr>
                <w:rFonts w:hint="eastAsia"/>
                <w:szCs w:val="21"/>
              </w:rPr>
              <w:t>7</w:t>
            </w:r>
          </w:p>
        </w:tc>
        <w:tc>
          <w:tcPr>
            <w:tcW w:w="8709" w:type="dxa"/>
            <w:shd w:val="clear" w:color="auto" w:fill="F2F2F2"/>
          </w:tcPr>
          <w:p w:rsidR="001B1626" w:rsidRPr="00753EE8" w:rsidRDefault="00D1778B" w:rsidP="00D1778B">
            <w:pPr>
              <w:rPr>
                <w:rFonts w:eastAsiaTheme="minorEastAsia"/>
                <w:szCs w:val="21"/>
              </w:rPr>
            </w:pPr>
            <w:r>
              <w:rPr>
                <w:rFonts w:eastAsiaTheme="minorEastAsia" w:hint="eastAsia"/>
                <w:szCs w:val="21"/>
              </w:rPr>
              <w:t>上午</w:t>
            </w:r>
            <w:r>
              <w:rPr>
                <w:rFonts w:eastAsiaTheme="minorEastAsia"/>
                <w:szCs w:val="21"/>
              </w:rPr>
              <w:t>：</w:t>
            </w:r>
            <w:r>
              <w:rPr>
                <w:rFonts w:hint="eastAsia"/>
                <w:szCs w:val="21"/>
              </w:rPr>
              <w:t>个人品牌</w:t>
            </w:r>
            <w:r>
              <w:rPr>
                <w:szCs w:val="21"/>
              </w:rPr>
              <w:t>的树立</w:t>
            </w:r>
            <w:r w:rsidR="001B1626" w:rsidRPr="00753EE8">
              <w:rPr>
                <w:rFonts w:hint="eastAsia"/>
                <w:szCs w:val="21"/>
              </w:rPr>
              <w:t>；</w:t>
            </w:r>
            <w:r>
              <w:rPr>
                <w:rFonts w:hint="eastAsia"/>
                <w:szCs w:val="21"/>
              </w:rPr>
              <w:t>下午</w:t>
            </w:r>
            <w:r>
              <w:rPr>
                <w:szCs w:val="21"/>
              </w:rPr>
              <w:t>：企业文化的重要性</w:t>
            </w:r>
          </w:p>
        </w:tc>
      </w:tr>
      <w:tr w:rsidR="00DD250E" w:rsidRPr="00D72B15" w:rsidTr="00D1778B">
        <w:trPr>
          <w:tblCellSpacing w:w="28" w:type="dxa"/>
        </w:trPr>
        <w:tc>
          <w:tcPr>
            <w:tcW w:w="961" w:type="dxa"/>
            <w:shd w:val="clear" w:color="auto" w:fill="F2F2F2"/>
          </w:tcPr>
          <w:p w:rsidR="00DD250E" w:rsidRPr="00753EE8" w:rsidRDefault="00DD250E" w:rsidP="0046206D">
            <w:pPr>
              <w:rPr>
                <w:szCs w:val="21"/>
              </w:rPr>
            </w:pPr>
            <w:r w:rsidRPr="00753EE8">
              <w:rPr>
                <w:rFonts w:hint="eastAsia"/>
                <w:szCs w:val="21"/>
              </w:rPr>
              <w:t>8</w:t>
            </w:r>
            <w:r w:rsidRPr="00753EE8">
              <w:rPr>
                <w:rFonts w:hint="eastAsia"/>
                <w:szCs w:val="21"/>
              </w:rPr>
              <w:t>月</w:t>
            </w:r>
            <w:r w:rsidR="00D1778B">
              <w:rPr>
                <w:rFonts w:hint="eastAsia"/>
                <w:szCs w:val="21"/>
              </w:rPr>
              <w:t>8</w:t>
            </w:r>
          </w:p>
        </w:tc>
        <w:tc>
          <w:tcPr>
            <w:tcW w:w="8709" w:type="dxa"/>
            <w:shd w:val="clear" w:color="auto" w:fill="F2F2F2"/>
          </w:tcPr>
          <w:p w:rsidR="00DD250E" w:rsidRPr="00753EE8" w:rsidRDefault="00D1778B" w:rsidP="00D1778B">
            <w:pPr>
              <w:rPr>
                <w:rFonts w:eastAsiaTheme="minorEastAsia"/>
                <w:szCs w:val="21"/>
              </w:rPr>
            </w:pPr>
            <w:r>
              <w:rPr>
                <w:rFonts w:eastAsiaTheme="minorEastAsia" w:hint="eastAsia"/>
                <w:szCs w:val="21"/>
              </w:rPr>
              <w:t>上午：企业</w:t>
            </w:r>
            <w:r>
              <w:rPr>
                <w:rFonts w:eastAsiaTheme="minorEastAsia"/>
                <w:szCs w:val="21"/>
              </w:rPr>
              <w:t>价值与社会责任</w:t>
            </w:r>
            <w:r>
              <w:rPr>
                <w:rFonts w:eastAsiaTheme="minorEastAsia" w:hint="eastAsia"/>
                <w:szCs w:val="21"/>
              </w:rPr>
              <w:t>；下午</w:t>
            </w:r>
            <w:r>
              <w:rPr>
                <w:rFonts w:eastAsiaTheme="minorEastAsia"/>
                <w:szCs w:val="21"/>
              </w:rPr>
              <w:t>：</w:t>
            </w:r>
            <w:r>
              <w:rPr>
                <w:rFonts w:eastAsiaTheme="minorEastAsia" w:hint="eastAsia"/>
                <w:szCs w:val="21"/>
              </w:rPr>
              <w:t>企业</w:t>
            </w:r>
            <w:r>
              <w:rPr>
                <w:rFonts w:eastAsiaTheme="minorEastAsia"/>
                <w:szCs w:val="21"/>
              </w:rPr>
              <w:t>目标</w:t>
            </w:r>
            <w:r>
              <w:rPr>
                <w:rFonts w:eastAsiaTheme="minorEastAsia" w:hint="eastAsia"/>
                <w:szCs w:val="21"/>
              </w:rPr>
              <w:t>与</w:t>
            </w:r>
            <w:r>
              <w:rPr>
                <w:rFonts w:eastAsiaTheme="minorEastAsia"/>
                <w:szCs w:val="21"/>
              </w:rPr>
              <w:t>竞争力</w:t>
            </w:r>
          </w:p>
        </w:tc>
      </w:tr>
      <w:tr w:rsidR="00DD250E" w:rsidRPr="00D72B15" w:rsidTr="00D1778B">
        <w:trPr>
          <w:tblCellSpacing w:w="28" w:type="dxa"/>
        </w:trPr>
        <w:tc>
          <w:tcPr>
            <w:tcW w:w="961" w:type="dxa"/>
            <w:shd w:val="clear" w:color="auto" w:fill="F2F2F2"/>
          </w:tcPr>
          <w:p w:rsidR="00DD250E" w:rsidRPr="00753EE8" w:rsidRDefault="00DD250E" w:rsidP="0046206D">
            <w:pPr>
              <w:rPr>
                <w:szCs w:val="21"/>
              </w:rPr>
            </w:pPr>
            <w:r w:rsidRPr="00753EE8">
              <w:rPr>
                <w:rFonts w:hint="eastAsia"/>
                <w:szCs w:val="21"/>
              </w:rPr>
              <w:t>8</w:t>
            </w:r>
            <w:r w:rsidRPr="00753EE8">
              <w:rPr>
                <w:rFonts w:hint="eastAsia"/>
                <w:szCs w:val="21"/>
              </w:rPr>
              <w:t>月</w:t>
            </w:r>
            <w:r w:rsidR="00D1778B">
              <w:rPr>
                <w:rFonts w:hint="eastAsia"/>
                <w:szCs w:val="21"/>
              </w:rPr>
              <w:t>9</w:t>
            </w:r>
          </w:p>
        </w:tc>
        <w:tc>
          <w:tcPr>
            <w:tcW w:w="8709" w:type="dxa"/>
            <w:shd w:val="clear" w:color="auto" w:fill="F2F2F2"/>
          </w:tcPr>
          <w:p w:rsidR="00DD250E" w:rsidRPr="00753EE8" w:rsidRDefault="00D1778B" w:rsidP="0046206D">
            <w:pPr>
              <w:rPr>
                <w:rFonts w:eastAsiaTheme="minorEastAsia"/>
                <w:szCs w:val="21"/>
              </w:rPr>
            </w:pPr>
            <w:r>
              <w:rPr>
                <w:rFonts w:eastAsiaTheme="minorEastAsia" w:hint="eastAsia"/>
                <w:szCs w:val="21"/>
              </w:rPr>
              <w:t>企业参观</w:t>
            </w:r>
          </w:p>
        </w:tc>
      </w:tr>
      <w:tr w:rsidR="00D1778B" w:rsidRPr="00D72B15" w:rsidTr="00D1778B">
        <w:trPr>
          <w:tblCellSpacing w:w="28" w:type="dxa"/>
        </w:trPr>
        <w:tc>
          <w:tcPr>
            <w:tcW w:w="961" w:type="dxa"/>
            <w:shd w:val="clear" w:color="auto" w:fill="F2F2F2"/>
          </w:tcPr>
          <w:p w:rsidR="00D1778B" w:rsidRPr="00753EE8" w:rsidRDefault="00D1778B" w:rsidP="0046206D">
            <w:pPr>
              <w:rPr>
                <w:szCs w:val="21"/>
              </w:rPr>
            </w:pPr>
            <w:r>
              <w:rPr>
                <w:rFonts w:hint="eastAsia"/>
                <w:szCs w:val="21"/>
              </w:rPr>
              <w:t>8</w:t>
            </w:r>
            <w:r>
              <w:rPr>
                <w:rFonts w:hint="eastAsia"/>
                <w:szCs w:val="21"/>
              </w:rPr>
              <w:t>月</w:t>
            </w:r>
            <w:r>
              <w:rPr>
                <w:rFonts w:hint="eastAsia"/>
                <w:szCs w:val="21"/>
              </w:rPr>
              <w:t>10</w:t>
            </w:r>
          </w:p>
        </w:tc>
        <w:tc>
          <w:tcPr>
            <w:tcW w:w="8709" w:type="dxa"/>
            <w:shd w:val="clear" w:color="auto" w:fill="F2F2F2"/>
          </w:tcPr>
          <w:p w:rsidR="00D1778B" w:rsidRPr="00753EE8" w:rsidRDefault="006C4721" w:rsidP="006C4721">
            <w:pPr>
              <w:rPr>
                <w:szCs w:val="21"/>
              </w:rPr>
            </w:pPr>
            <w:r>
              <w:rPr>
                <w:rFonts w:hint="eastAsia"/>
                <w:szCs w:val="21"/>
              </w:rPr>
              <w:t>小组</w:t>
            </w:r>
            <w:r w:rsidR="00D1778B">
              <w:rPr>
                <w:rFonts w:hint="eastAsia"/>
                <w:szCs w:val="21"/>
              </w:rPr>
              <w:t>项目</w:t>
            </w:r>
            <w:r>
              <w:rPr>
                <w:rFonts w:hint="eastAsia"/>
                <w:szCs w:val="21"/>
              </w:rPr>
              <w:t>展示</w:t>
            </w:r>
            <w:r w:rsidR="00D1778B">
              <w:rPr>
                <w:rFonts w:hint="eastAsia"/>
                <w:szCs w:val="21"/>
              </w:rPr>
              <w:t>：</w:t>
            </w:r>
            <w:r w:rsidR="00D1778B">
              <w:rPr>
                <w:szCs w:val="21"/>
              </w:rPr>
              <w:t>就公司参观的</w:t>
            </w:r>
            <w:r w:rsidR="00D1778B">
              <w:rPr>
                <w:rFonts w:hint="eastAsia"/>
                <w:szCs w:val="21"/>
              </w:rPr>
              <w:t>体会</w:t>
            </w:r>
            <w:r w:rsidR="00EA0909">
              <w:rPr>
                <w:rFonts w:hint="eastAsia"/>
                <w:szCs w:val="21"/>
              </w:rPr>
              <w:t>进行</w:t>
            </w:r>
            <w:r w:rsidR="00D1778B">
              <w:rPr>
                <w:szCs w:val="21"/>
              </w:rPr>
              <w:t>讲演</w:t>
            </w:r>
          </w:p>
        </w:tc>
      </w:tr>
      <w:tr w:rsidR="00D1778B" w:rsidRPr="00D72B15" w:rsidTr="00D1778B">
        <w:trPr>
          <w:tblCellSpacing w:w="28" w:type="dxa"/>
        </w:trPr>
        <w:tc>
          <w:tcPr>
            <w:tcW w:w="961" w:type="dxa"/>
            <w:shd w:val="clear" w:color="auto" w:fill="F2F2F2"/>
          </w:tcPr>
          <w:p w:rsidR="00D1778B" w:rsidRPr="00753EE8" w:rsidRDefault="00D1778B" w:rsidP="00D1778B">
            <w:pPr>
              <w:rPr>
                <w:szCs w:val="21"/>
              </w:rPr>
            </w:pPr>
            <w:r w:rsidRPr="00753EE8">
              <w:rPr>
                <w:rFonts w:hint="eastAsia"/>
                <w:szCs w:val="21"/>
              </w:rPr>
              <w:t>8</w:t>
            </w:r>
            <w:r w:rsidRPr="00753EE8">
              <w:rPr>
                <w:rFonts w:hint="eastAsia"/>
                <w:szCs w:val="21"/>
              </w:rPr>
              <w:t>月</w:t>
            </w:r>
            <w:r w:rsidRPr="00753EE8">
              <w:rPr>
                <w:rFonts w:hint="eastAsia"/>
                <w:szCs w:val="21"/>
              </w:rPr>
              <w:t>11</w:t>
            </w:r>
          </w:p>
        </w:tc>
        <w:tc>
          <w:tcPr>
            <w:tcW w:w="8709" w:type="dxa"/>
            <w:shd w:val="clear" w:color="auto" w:fill="F2F2F2"/>
          </w:tcPr>
          <w:p w:rsidR="00D1778B" w:rsidRPr="00753EE8" w:rsidRDefault="00D1778B" w:rsidP="00D1778B">
            <w:pPr>
              <w:rPr>
                <w:szCs w:val="21"/>
              </w:rPr>
            </w:pPr>
            <w:r w:rsidRPr="00753EE8">
              <w:rPr>
                <w:rFonts w:hint="eastAsia"/>
                <w:szCs w:val="21"/>
              </w:rPr>
              <w:t>周末休息</w:t>
            </w:r>
          </w:p>
        </w:tc>
      </w:tr>
      <w:tr w:rsidR="00D1778B" w:rsidRPr="00D72B15" w:rsidTr="00D1778B">
        <w:trPr>
          <w:tblCellSpacing w:w="28" w:type="dxa"/>
        </w:trPr>
        <w:tc>
          <w:tcPr>
            <w:tcW w:w="961" w:type="dxa"/>
            <w:shd w:val="clear" w:color="auto" w:fill="F2F2F2"/>
          </w:tcPr>
          <w:p w:rsidR="00D1778B" w:rsidRPr="00753EE8" w:rsidRDefault="00D1778B" w:rsidP="00D1778B">
            <w:pPr>
              <w:rPr>
                <w:szCs w:val="21"/>
              </w:rPr>
            </w:pPr>
            <w:r w:rsidRPr="00753EE8">
              <w:rPr>
                <w:rFonts w:hint="eastAsia"/>
                <w:szCs w:val="21"/>
              </w:rPr>
              <w:t>8</w:t>
            </w:r>
            <w:r w:rsidRPr="00753EE8">
              <w:rPr>
                <w:rFonts w:hint="eastAsia"/>
                <w:szCs w:val="21"/>
              </w:rPr>
              <w:t>月</w:t>
            </w:r>
            <w:r w:rsidRPr="00753EE8">
              <w:rPr>
                <w:rFonts w:hint="eastAsia"/>
                <w:szCs w:val="21"/>
              </w:rPr>
              <w:t>12</w:t>
            </w:r>
          </w:p>
        </w:tc>
        <w:tc>
          <w:tcPr>
            <w:tcW w:w="8709" w:type="dxa"/>
            <w:shd w:val="clear" w:color="auto" w:fill="F2F2F2"/>
          </w:tcPr>
          <w:p w:rsidR="00D1778B" w:rsidRPr="00753EE8" w:rsidRDefault="00D1778B" w:rsidP="00D1778B">
            <w:pPr>
              <w:rPr>
                <w:szCs w:val="21"/>
              </w:rPr>
            </w:pPr>
            <w:r w:rsidRPr="00753EE8">
              <w:rPr>
                <w:rFonts w:hint="eastAsia"/>
                <w:szCs w:val="21"/>
              </w:rPr>
              <w:t>周末休息</w:t>
            </w:r>
          </w:p>
        </w:tc>
      </w:tr>
      <w:tr w:rsidR="004D5ECD" w:rsidRPr="00D1778B" w:rsidTr="00D1778B">
        <w:trPr>
          <w:tblCellSpacing w:w="28" w:type="dxa"/>
        </w:trPr>
        <w:tc>
          <w:tcPr>
            <w:tcW w:w="961"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13</w:t>
            </w:r>
          </w:p>
        </w:tc>
        <w:tc>
          <w:tcPr>
            <w:tcW w:w="8709" w:type="dxa"/>
            <w:shd w:val="clear" w:color="auto" w:fill="F2F2F2"/>
          </w:tcPr>
          <w:p w:rsidR="004D5ECD" w:rsidRPr="00753EE8" w:rsidRDefault="00D1778B" w:rsidP="0046206D">
            <w:pPr>
              <w:rPr>
                <w:szCs w:val="21"/>
              </w:rPr>
            </w:pPr>
            <w:r>
              <w:rPr>
                <w:rFonts w:hint="eastAsia"/>
                <w:szCs w:val="21"/>
              </w:rPr>
              <w:t>上午</w:t>
            </w:r>
            <w:r>
              <w:rPr>
                <w:szCs w:val="21"/>
              </w:rPr>
              <w:t>：</w:t>
            </w:r>
            <w:r>
              <w:rPr>
                <w:rFonts w:hint="eastAsia"/>
                <w:szCs w:val="21"/>
              </w:rPr>
              <w:t>团队合作</w:t>
            </w:r>
            <w:r>
              <w:rPr>
                <w:szCs w:val="21"/>
              </w:rPr>
              <w:t>拓展</w:t>
            </w:r>
            <w:r>
              <w:rPr>
                <w:rFonts w:hint="eastAsia"/>
                <w:szCs w:val="21"/>
              </w:rPr>
              <w:t>训练；</w:t>
            </w:r>
            <w:r>
              <w:rPr>
                <w:szCs w:val="21"/>
              </w:rPr>
              <w:t>下午：解决问题的能力探索</w:t>
            </w:r>
            <w:r>
              <w:rPr>
                <w:rFonts w:hint="eastAsia"/>
                <w:szCs w:val="21"/>
              </w:rPr>
              <w:t>与</w:t>
            </w:r>
            <w:r>
              <w:rPr>
                <w:szCs w:val="21"/>
              </w:rPr>
              <w:t>提高</w:t>
            </w:r>
          </w:p>
        </w:tc>
      </w:tr>
      <w:tr w:rsidR="004D5ECD" w:rsidRPr="00D72B15" w:rsidTr="00D1778B">
        <w:trPr>
          <w:tblCellSpacing w:w="28" w:type="dxa"/>
        </w:trPr>
        <w:tc>
          <w:tcPr>
            <w:tcW w:w="961"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14</w:t>
            </w:r>
          </w:p>
        </w:tc>
        <w:tc>
          <w:tcPr>
            <w:tcW w:w="8709" w:type="dxa"/>
            <w:shd w:val="clear" w:color="auto" w:fill="F2F2F2"/>
          </w:tcPr>
          <w:p w:rsidR="004D5ECD" w:rsidRPr="00753EE8" w:rsidRDefault="00D1778B" w:rsidP="00D1778B">
            <w:pPr>
              <w:rPr>
                <w:szCs w:val="21"/>
              </w:rPr>
            </w:pPr>
            <w:r>
              <w:rPr>
                <w:rFonts w:eastAsiaTheme="minorEastAsia" w:hint="eastAsia"/>
                <w:szCs w:val="21"/>
              </w:rPr>
              <w:t>上午</w:t>
            </w:r>
            <w:r>
              <w:rPr>
                <w:rFonts w:eastAsiaTheme="minorEastAsia"/>
                <w:szCs w:val="21"/>
              </w:rPr>
              <w:t>：</w:t>
            </w:r>
            <w:r>
              <w:rPr>
                <w:rFonts w:eastAsiaTheme="minorEastAsia" w:hint="eastAsia"/>
                <w:szCs w:val="21"/>
              </w:rPr>
              <w:t>有效</w:t>
            </w:r>
            <w:r>
              <w:rPr>
                <w:rFonts w:eastAsiaTheme="minorEastAsia"/>
                <w:szCs w:val="21"/>
              </w:rPr>
              <w:t>的</w:t>
            </w:r>
            <w:r>
              <w:rPr>
                <w:rFonts w:eastAsiaTheme="minorEastAsia" w:hint="eastAsia"/>
                <w:szCs w:val="21"/>
              </w:rPr>
              <w:t>沟通</w:t>
            </w:r>
            <w:r>
              <w:rPr>
                <w:rFonts w:eastAsiaTheme="minorEastAsia"/>
                <w:szCs w:val="21"/>
              </w:rPr>
              <w:t>在商业</w:t>
            </w:r>
            <w:r>
              <w:rPr>
                <w:rFonts w:eastAsiaTheme="minorEastAsia" w:hint="eastAsia"/>
                <w:szCs w:val="21"/>
              </w:rPr>
              <w:t>运作中</w:t>
            </w:r>
            <w:r>
              <w:rPr>
                <w:rFonts w:eastAsiaTheme="minorEastAsia"/>
                <w:szCs w:val="21"/>
              </w:rPr>
              <w:t>的作用</w:t>
            </w:r>
            <w:r w:rsidR="004D5ECD" w:rsidRPr="00753EE8">
              <w:rPr>
                <w:rFonts w:eastAsiaTheme="minorEastAsia" w:hint="eastAsia"/>
                <w:szCs w:val="21"/>
              </w:rPr>
              <w:t>；</w:t>
            </w:r>
            <w:r>
              <w:rPr>
                <w:rFonts w:eastAsiaTheme="minorEastAsia" w:hint="eastAsia"/>
                <w:szCs w:val="21"/>
              </w:rPr>
              <w:t>下午</w:t>
            </w:r>
            <w:r>
              <w:rPr>
                <w:rFonts w:eastAsiaTheme="minorEastAsia"/>
                <w:szCs w:val="21"/>
              </w:rPr>
              <w:t>：</w:t>
            </w:r>
            <w:r>
              <w:rPr>
                <w:rFonts w:eastAsiaTheme="minorEastAsia" w:hint="eastAsia"/>
                <w:szCs w:val="21"/>
              </w:rPr>
              <w:t>沟通</w:t>
            </w:r>
            <w:r>
              <w:rPr>
                <w:rFonts w:eastAsiaTheme="minorEastAsia"/>
                <w:szCs w:val="21"/>
              </w:rPr>
              <w:t>的</w:t>
            </w:r>
            <w:r>
              <w:rPr>
                <w:rFonts w:eastAsiaTheme="minorEastAsia" w:hint="eastAsia"/>
                <w:szCs w:val="21"/>
              </w:rPr>
              <w:t>技巧</w:t>
            </w:r>
            <w:r>
              <w:rPr>
                <w:rFonts w:eastAsiaTheme="minorEastAsia"/>
                <w:szCs w:val="21"/>
              </w:rPr>
              <w:t>培训</w:t>
            </w:r>
          </w:p>
        </w:tc>
      </w:tr>
      <w:tr w:rsidR="004D5ECD" w:rsidRPr="00D72B15" w:rsidTr="00D1778B">
        <w:trPr>
          <w:tblCellSpacing w:w="28" w:type="dxa"/>
        </w:trPr>
        <w:tc>
          <w:tcPr>
            <w:tcW w:w="961"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15</w:t>
            </w:r>
          </w:p>
        </w:tc>
        <w:tc>
          <w:tcPr>
            <w:tcW w:w="8709" w:type="dxa"/>
            <w:shd w:val="clear" w:color="auto" w:fill="F2F2F2"/>
          </w:tcPr>
          <w:p w:rsidR="004D5ECD" w:rsidRPr="00753EE8" w:rsidRDefault="00D33857" w:rsidP="00D33857">
            <w:pPr>
              <w:rPr>
                <w:rFonts w:eastAsiaTheme="minorEastAsia"/>
                <w:szCs w:val="21"/>
              </w:rPr>
            </w:pPr>
            <w:r>
              <w:rPr>
                <w:rFonts w:eastAsiaTheme="minorEastAsia" w:hint="eastAsia"/>
                <w:szCs w:val="21"/>
              </w:rPr>
              <w:t>上午</w:t>
            </w:r>
            <w:r>
              <w:rPr>
                <w:rFonts w:eastAsiaTheme="minorEastAsia"/>
                <w:szCs w:val="21"/>
              </w:rPr>
              <w:t>：</w:t>
            </w:r>
            <w:r>
              <w:rPr>
                <w:rFonts w:eastAsiaTheme="minorEastAsia" w:hint="eastAsia"/>
                <w:szCs w:val="21"/>
              </w:rPr>
              <w:t>公共演讲</w:t>
            </w:r>
            <w:r>
              <w:rPr>
                <w:rFonts w:eastAsiaTheme="minorEastAsia"/>
                <w:szCs w:val="21"/>
              </w:rPr>
              <w:t>能力探索与提高</w:t>
            </w:r>
            <w:r w:rsidR="004D5ECD" w:rsidRPr="00753EE8">
              <w:rPr>
                <w:rFonts w:eastAsiaTheme="minorEastAsia" w:hint="eastAsia"/>
                <w:szCs w:val="21"/>
              </w:rPr>
              <w:t>；</w:t>
            </w:r>
            <w:r>
              <w:rPr>
                <w:rFonts w:eastAsiaTheme="minorEastAsia" w:hint="eastAsia"/>
                <w:szCs w:val="21"/>
              </w:rPr>
              <w:t>下午</w:t>
            </w:r>
            <w:r>
              <w:rPr>
                <w:rFonts w:eastAsiaTheme="minorEastAsia"/>
                <w:szCs w:val="21"/>
              </w:rPr>
              <w:t>：</w:t>
            </w:r>
            <w:r>
              <w:rPr>
                <w:rFonts w:eastAsiaTheme="minorEastAsia" w:hint="eastAsia"/>
                <w:szCs w:val="21"/>
              </w:rPr>
              <w:t>工作方式</w:t>
            </w:r>
            <w:r>
              <w:rPr>
                <w:rFonts w:eastAsiaTheme="minorEastAsia"/>
                <w:szCs w:val="21"/>
              </w:rPr>
              <w:t>对企业的影响</w:t>
            </w:r>
          </w:p>
        </w:tc>
      </w:tr>
      <w:tr w:rsidR="004D5ECD" w:rsidRPr="00D72B15" w:rsidTr="00D1778B">
        <w:trPr>
          <w:tblCellSpacing w:w="28" w:type="dxa"/>
        </w:trPr>
        <w:tc>
          <w:tcPr>
            <w:tcW w:w="961"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16</w:t>
            </w:r>
          </w:p>
        </w:tc>
        <w:tc>
          <w:tcPr>
            <w:tcW w:w="8709" w:type="dxa"/>
            <w:shd w:val="clear" w:color="auto" w:fill="F2F2F2"/>
          </w:tcPr>
          <w:p w:rsidR="004D5ECD" w:rsidRPr="00753EE8" w:rsidRDefault="00D33857" w:rsidP="0046206D">
            <w:pPr>
              <w:rPr>
                <w:rFonts w:eastAsiaTheme="minorEastAsia"/>
                <w:szCs w:val="21"/>
              </w:rPr>
            </w:pPr>
            <w:r>
              <w:rPr>
                <w:rFonts w:eastAsiaTheme="minorEastAsia" w:hint="eastAsia"/>
                <w:szCs w:val="21"/>
              </w:rPr>
              <w:t>上午：</w:t>
            </w:r>
            <w:r>
              <w:rPr>
                <w:rFonts w:eastAsiaTheme="minorEastAsia"/>
                <w:szCs w:val="21"/>
              </w:rPr>
              <w:t>领导力探索与提高；下午：</w:t>
            </w:r>
            <w:r>
              <w:rPr>
                <w:rFonts w:eastAsiaTheme="minorEastAsia" w:hint="eastAsia"/>
                <w:szCs w:val="21"/>
              </w:rPr>
              <w:t>文化</w:t>
            </w:r>
            <w:r>
              <w:rPr>
                <w:rFonts w:eastAsiaTheme="minorEastAsia"/>
                <w:szCs w:val="21"/>
              </w:rPr>
              <w:t>交流与实践</w:t>
            </w:r>
          </w:p>
        </w:tc>
      </w:tr>
      <w:tr w:rsidR="004D5ECD" w:rsidRPr="00D72B15" w:rsidTr="00D1778B">
        <w:trPr>
          <w:tblCellSpacing w:w="28" w:type="dxa"/>
        </w:trPr>
        <w:tc>
          <w:tcPr>
            <w:tcW w:w="961"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17</w:t>
            </w:r>
          </w:p>
        </w:tc>
        <w:tc>
          <w:tcPr>
            <w:tcW w:w="8709" w:type="dxa"/>
            <w:shd w:val="clear" w:color="auto" w:fill="F2F2F2"/>
          </w:tcPr>
          <w:p w:rsidR="004D5ECD" w:rsidRPr="00753EE8" w:rsidRDefault="00D33857" w:rsidP="0046206D">
            <w:pPr>
              <w:rPr>
                <w:rFonts w:eastAsiaTheme="minorEastAsia"/>
                <w:szCs w:val="21"/>
              </w:rPr>
            </w:pPr>
            <w:r>
              <w:rPr>
                <w:rFonts w:eastAsiaTheme="minorEastAsia" w:hint="eastAsia"/>
                <w:color w:val="000000"/>
                <w:szCs w:val="21"/>
              </w:rPr>
              <w:t>上午：</w:t>
            </w:r>
            <w:r>
              <w:rPr>
                <w:rFonts w:eastAsiaTheme="minorEastAsia"/>
                <w:color w:val="000000"/>
                <w:szCs w:val="21"/>
              </w:rPr>
              <w:t>企业参观；下午：</w:t>
            </w:r>
            <w:r w:rsidRPr="00753EE8">
              <w:rPr>
                <w:rFonts w:eastAsiaTheme="minorEastAsia" w:hint="eastAsia"/>
                <w:color w:val="000000"/>
                <w:szCs w:val="21"/>
              </w:rPr>
              <w:t>项目总结、</w:t>
            </w:r>
            <w:r w:rsidRPr="00753EE8">
              <w:rPr>
                <w:rFonts w:eastAsiaTheme="minorEastAsia"/>
                <w:color w:val="000000"/>
                <w:szCs w:val="21"/>
              </w:rPr>
              <w:t>颁发结业证书</w:t>
            </w:r>
          </w:p>
        </w:tc>
      </w:tr>
      <w:tr w:rsidR="00D33857" w:rsidRPr="00D72B15" w:rsidTr="00D1778B">
        <w:trPr>
          <w:tblCellSpacing w:w="28" w:type="dxa"/>
        </w:trPr>
        <w:tc>
          <w:tcPr>
            <w:tcW w:w="961" w:type="dxa"/>
            <w:shd w:val="clear" w:color="auto" w:fill="F2F2F2"/>
          </w:tcPr>
          <w:p w:rsidR="00D33857" w:rsidRPr="00753EE8" w:rsidRDefault="00D33857" w:rsidP="00D33857">
            <w:pPr>
              <w:rPr>
                <w:szCs w:val="21"/>
              </w:rPr>
            </w:pPr>
            <w:r w:rsidRPr="00753EE8">
              <w:rPr>
                <w:rFonts w:hint="eastAsia"/>
                <w:szCs w:val="21"/>
              </w:rPr>
              <w:t>8</w:t>
            </w:r>
            <w:r w:rsidRPr="00753EE8">
              <w:rPr>
                <w:rFonts w:hint="eastAsia"/>
                <w:szCs w:val="21"/>
              </w:rPr>
              <w:t>月</w:t>
            </w:r>
            <w:r w:rsidRPr="00753EE8">
              <w:rPr>
                <w:rFonts w:hint="eastAsia"/>
                <w:szCs w:val="21"/>
              </w:rPr>
              <w:t>18</w:t>
            </w:r>
          </w:p>
        </w:tc>
        <w:tc>
          <w:tcPr>
            <w:tcW w:w="8709" w:type="dxa"/>
            <w:shd w:val="clear" w:color="auto" w:fill="F2F2F2"/>
          </w:tcPr>
          <w:p w:rsidR="00D33857" w:rsidRPr="00753EE8" w:rsidRDefault="00D33857" w:rsidP="00D33857">
            <w:pPr>
              <w:rPr>
                <w:rFonts w:eastAsiaTheme="minorEastAsia"/>
                <w:color w:val="000000"/>
                <w:szCs w:val="21"/>
              </w:rPr>
            </w:pPr>
            <w:r w:rsidRPr="00753EE8">
              <w:rPr>
                <w:rFonts w:eastAsiaTheme="minorEastAsia"/>
                <w:color w:val="000000"/>
                <w:szCs w:val="21"/>
              </w:rPr>
              <w:t>参观澳大利亚的发源地悉尼，如今是大洋洲最大的城市。空间、阳光、自由是悉尼给人最深刻的印象。这个充满活力的城市是围绕着一个世界上最美丽的海港而建，很容易就可从这个国际都市的中心走到不远的阳光海港。我还将参观澳洲另一所著名学府，有</w:t>
            </w:r>
            <w:r w:rsidRPr="00753EE8">
              <w:rPr>
                <w:rFonts w:eastAsiaTheme="minorEastAsia"/>
                <w:color w:val="000000"/>
                <w:szCs w:val="21"/>
              </w:rPr>
              <w:t>“</w:t>
            </w:r>
            <w:r w:rsidRPr="00753EE8">
              <w:rPr>
                <w:rFonts w:eastAsiaTheme="minorEastAsia"/>
                <w:color w:val="000000"/>
                <w:szCs w:val="21"/>
              </w:rPr>
              <w:t>南半球牛津</w:t>
            </w:r>
            <w:r w:rsidRPr="00753EE8">
              <w:rPr>
                <w:rFonts w:eastAsiaTheme="minorEastAsia"/>
                <w:color w:val="000000"/>
                <w:szCs w:val="21"/>
              </w:rPr>
              <w:t>“</w:t>
            </w:r>
            <w:r w:rsidRPr="00753EE8">
              <w:rPr>
                <w:rFonts w:eastAsiaTheme="minorEastAsia"/>
                <w:color w:val="000000"/>
                <w:szCs w:val="21"/>
              </w:rPr>
              <w:t>美誉的悉尼大学。</w:t>
            </w:r>
          </w:p>
        </w:tc>
      </w:tr>
      <w:tr w:rsidR="00D33857" w:rsidRPr="00D72B15" w:rsidTr="00D1778B">
        <w:trPr>
          <w:tblCellSpacing w:w="28" w:type="dxa"/>
        </w:trPr>
        <w:tc>
          <w:tcPr>
            <w:tcW w:w="961" w:type="dxa"/>
            <w:shd w:val="clear" w:color="auto" w:fill="F2F2F2"/>
          </w:tcPr>
          <w:p w:rsidR="00D33857" w:rsidRPr="00753EE8" w:rsidRDefault="00D33857" w:rsidP="00D33857">
            <w:pPr>
              <w:rPr>
                <w:szCs w:val="21"/>
              </w:rPr>
            </w:pPr>
            <w:r w:rsidRPr="00753EE8">
              <w:rPr>
                <w:szCs w:val="21"/>
              </w:rPr>
              <w:t>8</w:t>
            </w:r>
            <w:r w:rsidRPr="00753EE8">
              <w:rPr>
                <w:szCs w:val="21"/>
              </w:rPr>
              <w:t>月</w:t>
            </w:r>
            <w:r w:rsidRPr="00753EE8">
              <w:rPr>
                <w:szCs w:val="21"/>
              </w:rPr>
              <w:t>19</w:t>
            </w:r>
          </w:p>
        </w:tc>
        <w:tc>
          <w:tcPr>
            <w:tcW w:w="8709" w:type="dxa"/>
            <w:shd w:val="clear" w:color="auto" w:fill="F2F2F2"/>
          </w:tcPr>
          <w:p w:rsidR="00D33857" w:rsidRPr="00753EE8" w:rsidRDefault="00D33857" w:rsidP="00D33857">
            <w:pPr>
              <w:rPr>
                <w:szCs w:val="21"/>
              </w:rPr>
            </w:pPr>
            <w:r w:rsidRPr="00753EE8">
              <w:rPr>
                <w:szCs w:val="21"/>
              </w:rPr>
              <w:t>早餐后，前往蓝山，作为世界文化遗产的蓝山国家公园位于悉尼西部，位于悉尼以西</w:t>
            </w:r>
            <w:r w:rsidRPr="00753EE8">
              <w:rPr>
                <w:szCs w:val="21"/>
              </w:rPr>
              <w:t>104</w:t>
            </w:r>
            <w:r w:rsidRPr="00753EE8">
              <w:rPr>
                <w:szCs w:val="21"/>
              </w:rPr>
              <w:t>公里的卡顿巴（</w:t>
            </w:r>
            <w:proofErr w:type="spellStart"/>
            <w:r w:rsidRPr="00753EE8">
              <w:rPr>
                <w:szCs w:val="21"/>
              </w:rPr>
              <w:t>Katoomba</w:t>
            </w:r>
            <w:proofErr w:type="spellEnd"/>
            <w:r w:rsidRPr="00753EE8">
              <w:rPr>
                <w:szCs w:val="21"/>
              </w:rPr>
              <w:t>）。这里的安树挥发的油滴在空中经折射呈现蓝光，所以得名蓝山。行程：</w:t>
            </w:r>
            <w:r w:rsidRPr="00753EE8">
              <w:rPr>
                <w:szCs w:val="21"/>
              </w:rPr>
              <w:t xml:space="preserve">Echo Point, Scenic Railways, </w:t>
            </w:r>
            <w:r w:rsidRPr="00753EE8">
              <w:rPr>
                <w:szCs w:val="21"/>
              </w:rPr>
              <w:t>三姐妹峰。</w:t>
            </w:r>
          </w:p>
        </w:tc>
      </w:tr>
      <w:tr w:rsidR="00D33857" w:rsidRPr="00D72B15" w:rsidTr="00D1778B">
        <w:trPr>
          <w:tblCellSpacing w:w="28" w:type="dxa"/>
        </w:trPr>
        <w:tc>
          <w:tcPr>
            <w:tcW w:w="961" w:type="dxa"/>
            <w:shd w:val="clear" w:color="auto" w:fill="F2F2F2"/>
          </w:tcPr>
          <w:p w:rsidR="00D33857" w:rsidRPr="00753EE8" w:rsidRDefault="00D33857" w:rsidP="00D33857">
            <w:pPr>
              <w:rPr>
                <w:szCs w:val="21"/>
              </w:rPr>
            </w:pPr>
            <w:r w:rsidRPr="00753EE8">
              <w:rPr>
                <w:szCs w:val="21"/>
              </w:rPr>
              <w:t>8</w:t>
            </w:r>
            <w:r w:rsidRPr="00753EE8">
              <w:rPr>
                <w:szCs w:val="21"/>
              </w:rPr>
              <w:t>月</w:t>
            </w:r>
            <w:r w:rsidRPr="00753EE8">
              <w:rPr>
                <w:szCs w:val="21"/>
              </w:rPr>
              <w:t>20</w:t>
            </w:r>
          </w:p>
        </w:tc>
        <w:tc>
          <w:tcPr>
            <w:tcW w:w="8709" w:type="dxa"/>
            <w:shd w:val="clear" w:color="auto" w:fill="F2F2F2"/>
          </w:tcPr>
          <w:p w:rsidR="00D33857" w:rsidRPr="00753EE8" w:rsidRDefault="00D33857" w:rsidP="00D33857">
            <w:pPr>
              <w:rPr>
                <w:szCs w:val="21"/>
              </w:rPr>
            </w:pPr>
            <w:r w:rsidRPr="00753EE8">
              <w:rPr>
                <w:noProof/>
                <w:szCs w:val="21"/>
              </w:rPr>
              <w:t>参观</w:t>
            </w:r>
            <w:r w:rsidRPr="00753EE8">
              <w:rPr>
                <w:szCs w:val="21"/>
              </w:rPr>
              <w:t>游览悉尼著名</w:t>
            </w:r>
            <w:r w:rsidRPr="00753EE8">
              <w:rPr>
                <w:szCs w:val="21"/>
              </w:rPr>
              <w:t>Bondi</w:t>
            </w:r>
            <w:r w:rsidRPr="00753EE8">
              <w:rPr>
                <w:szCs w:val="21"/>
              </w:rPr>
              <w:t>海滩，于傍晚返程飞回我们亲爱的祖国。</w:t>
            </w:r>
          </w:p>
        </w:tc>
      </w:tr>
    </w:tbl>
    <w:p w:rsidR="00ED0285" w:rsidRPr="00D72B15" w:rsidRDefault="00ED0285" w:rsidP="00AF4FCC">
      <w:pPr>
        <w:rPr>
          <w:szCs w:val="21"/>
        </w:rPr>
      </w:pPr>
      <w:r w:rsidRPr="00D72B15">
        <w:rPr>
          <w:szCs w:val="21"/>
        </w:rPr>
        <w:t>提示：以上行程时间表仅供您参考，有可能会因为具体情况予以前后调整。</w:t>
      </w:r>
    </w:p>
    <w:p w:rsidR="00AC600A" w:rsidRDefault="00AC600A" w:rsidP="00D72B15">
      <w:pPr>
        <w:rPr>
          <w:szCs w:val="21"/>
        </w:rPr>
      </w:pPr>
    </w:p>
    <w:p w:rsidR="00ED0285" w:rsidRPr="00AC600A" w:rsidRDefault="00ED0285" w:rsidP="00D72B15">
      <w:pPr>
        <w:rPr>
          <w:b/>
          <w:szCs w:val="21"/>
        </w:rPr>
      </w:pPr>
      <w:r w:rsidRPr="00AC600A">
        <w:rPr>
          <w:b/>
          <w:szCs w:val="21"/>
        </w:rPr>
        <w:t>活动人数：</w:t>
      </w:r>
    </w:p>
    <w:p w:rsidR="00ED0285" w:rsidRPr="00D72B15" w:rsidRDefault="00ED0285" w:rsidP="00D72B15">
      <w:pPr>
        <w:rPr>
          <w:szCs w:val="21"/>
        </w:rPr>
      </w:pPr>
      <w:r w:rsidRPr="00D72B15">
        <w:rPr>
          <w:rFonts w:hint="eastAsia"/>
          <w:szCs w:val="21"/>
        </w:rPr>
        <w:t>◆</w:t>
      </w:r>
      <w:r w:rsidR="00472D7D">
        <w:rPr>
          <w:szCs w:val="21"/>
        </w:rPr>
        <w:t>20</w:t>
      </w:r>
      <w:r w:rsidRPr="00D72B15">
        <w:rPr>
          <w:szCs w:val="21"/>
        </w:rPr>
        <w:t>人以上</w:t>
      </w:r>
    </w:p>
    <w:p w:rsidR="00ED0285" w:rsidRPr="00AC600A" w:rsidRDefault="00ED0285" w:rsidP="00D72B15">
      <w:pPr>
        <w:rPr>
          <w:b/>
          <w:szCs w:val="21"/>
        </w:rPr>
      </w:pPr>
      <w:r w:rsidRPr="00AC600A">
        <w:rPr>
          <w:b/>
          <w:szCs w:val="21"/>
        </w:rPr>
        <w:t>报名截止日期：</w:t>
      </w:r>
    </w:p>
    <w:p w:rsidR="00ED0285" w:rsidRDefault="00ED0285" w:rsidP="00D72B15">
      <w:pPr>
        <w:rPr>
          <w:szCs w:val="21"/>
        </w:rPr>
      </w:pPr>
      <w:r w:rsidRPr="00D72B15">
        <w:rPr>
          <w:rFonts w:hint="eastAsia"/>
          <w:szCs w:val="21"/>
        </w:rPr>
        <w:t>◆</w:t>
      </w:r>
      <w:r w:rsidR="00472D7D">
        <w:rPr>
          <w:rFonts w:hint="eastAsia"/>
          <w:szCs w:val="21"/>
        </w:rPr>
        <w:t>2</w:t>
      </w:r>
      <w:r w:rsidR="00472D7D">
        <w:rPr>
          <w:szCs w:val="21"/>
        </w:rPr>
        <w:t>01</w:t>
      </w:r>
      <w:r w:rsidR="00D33857">
        <w:rPr>
          <w:szCs w:val="21"/>
        </w:rPr>
        <w:t>8</w:t>
      </w:r>
      <w:r w:rsidR="00472D7D">
        <w:rPr>
          <w:rFonts w:hint="eastAsia"/>
          <w:szCs w:val="21"/>
        </w:rPr>
        <w:t>年</w:t>
      </w:r>
      <w:r w:rsidR="00C12EA8">
        <w:rPr>
          <w:rFonts w:hint="eastAsia"/>
          <w:szCs w:val="21"/>
        </w:rPr>
        <w:t>6</w:t>
      </w:r>
      <w:r w:rsidR="00472D7D">
        <w:rPr>
          <w:rFonts w:hint="eastAsia"/>
          <w:szCs w:val="21"/>
        </w:rPr>
        <w:t>月</w:t>
      </w:r>
      <w:r w:rsidR="00D33857">
        <w:rPr>
          <w:rFonts w:hint="eastAsia"/>
          <w:szCs w:val="21"/>
        </w:rPr>
        <w:t>1</w:t>
      </w:r>
      <w:r w:rsidR="00C12EA8">
        <w:rPr>
          <w:szCs w:val="21"/>
        </w:rPr>
        <w:t>5</w:t>
      </w:r>
      <w:r w:rsidR="00472D7D">
        <w:rPr>
          <w:rFonts w:hint="eastAsia"/>
          <w:szCs w:val="21"/>
        </w:rPr>
        <w:t>号</w:t>
      </w:r>
    </w:p>
    <w:p w:rsidR="003E1773" w:rsidRPr="00AC600A" w:rsidRDefault="003E1773" w:rsidP="003E1773">
      <w:pPr>
        <w:rPr>
          <w:b/>
          <w:szCs w:val="21"/>
        </w:rPr>
      </w:pPr>
      <w:r w:rsidRPr="00AC600A">
        <w:rPr>
          <w:b/>
          <w:szCs w:val="21"/>
        </w:rPr>
        <w:t>项目费用：</w:t>
      </w:r>
    </w:p>
    <w:p w:rsidR="003E1773" w:rsidRPr="00D72B15" w:rsidRDefault="003E1773" w:rsidP="00D72B15">
      <w:pPr>
        <w:rPr>
          <w:szCs w:val="21"/>
        </w:rPr>
      </w:pPr>
      <w:r w:rsidRPr="00D72B15">
        <w:rPr>
          <w:rFonts w:hint="eastAsia"/>
          <w:szCs w:val="21"/>
        </w:rPr>
        <w:t>◆</w:t>
      </w:r>
      <w:r w:rsidR="00C12EA8">
        <w:rPr>
          <w:szCs w:val="21"/>
        </w:rPr>
        <w:t>4</w:t>
      </w:r>
      <w:r w:rsidR="00EB2657">
        <w:rPr>
          <w:szCs w:val="21"/>
        </w:rPr>
        <w:t>79</w:t>
      </w:r>
      <w:r w:rsidR="00E53FBA">
        <w:rPr>
          <w:szCs w:val="21"/>
        </w:rPr>
        <w:t>9</w:t>
      </w:r>
      <w:bookmarkStart w:id="0" w:name="_GoBack"/>
      <w:bookmarkEnd w:id="0"/>
      <w:r>
        <w:rPr>
          <w:rFonts w:hint="eastAsia"/>
          <w:szCs w:val="21"/>
        </w:rPr>
        <w:t>澳元</w:t>
      </w:r>
    </w:p>
    <w:p w:rsidR="00ED0285" w:rsidRPr="00AC600A" w:rsidRDefault="00ED0285" w:rsidP="00D72B15">
      <w:pPr>
        <w:rPr>
          <w:b/>
          <w:szCs w:val="21"/>
        </w:rPr>
      </w:pPr>
      <w:r w:rsidRPr="00AC600A">
        <w:rPr>
          <w:b/>
          <w:szCs w:val="21"/>
        </w:rPr>
        <w:t>活动费用包括：</w:t>
      </w:r>
    </w:p>
    <w:p w:rsidR="00ED0285" w:rsidRPr="00D72B15" w:rsidRDefault="00ED0285" w:rsidP="00D72B15">
      <w:pPr>
        <w:rPr>
          <w:szCs w:val="21"/>
        </w:rPr>
      </w:pPr>
      <w:r w:rsidRPr="00D72B15">
        <w:rPr>
          <w:rFonts w:hint="eastAsia"/>
          <w:szCs w:val="21"/>
        </w:rPr>
        <w:t>◆</w:t>
      </w:r>
      <w:r w:rsidRPr="00D72B15">
        <w:rPr>
          <w:szCs w:val="21"/>
        </w:rPr>
        <w:t>住宿以及三餐；</w:t>
      </w:r>
    </w:p>
    <w:p w:rsidR="00ED0285" w:rsidRPr="00D72B15" w:rsidRDefault="00ED0285" w:rsidP="00D72B15">
      <w:pPr>
        <w:rPr>
          <w:szCs w:val="21"/>
        </w:rPr>
      </w:pPr>
      <w:r w:rsidRPr="00D72B15">
        <w:rPr>
          <w:rFonts w:hint="eastAsia"/>
          <w:szCs w:val="21"/>
        </w:rPr>
        <w:t>◆</w:t>
      </w:r>
      <w:r w:rsidRPr="00D72B15">
        <w:rPr>
          <w:szCs w:val="21"/>
        </w:rPr>
        <w:t>境外用车</w:t>
      </w:r>
      <w:r w:rsidRPr="00D72B15">
        <w:rPr>
          <w:szCs w:val="21"/>
        </w:rPr>
        <w:t xml:space="preserve">, </w:t>
      </w:r>
      <w:r w:rsidRPr="00D72B15">
        <w:rPr>
          <w:szCs w:val="21"/>
        </w:rPr>
        <w:t>接机及学校活动期间安排旅游巴士车，活动请遵守当地老师安排；</w:t>
      </w:r>
    </w:p>
    <w:p w:rsidR="00AC600A" w:rsidRPr="00AC600A" w:rsidRDefault="00ED0285" w:rsidP="00ED0285">
      <w:pPr>
        <w:rPr>
          <w:b/>
          <w:szCs w:val="21"/>
        </w:rPr>
      </w:pPr>
      <w:r w:rsidRPr="00AC600A">
        <w:rPr>
          <w:b/>
          <w:szCs w:val="21"/>
        </w:rPr>
        <w:t>课程费用不包含：</w:t>
      </w:r>
    </w:p>
    <w:p w:rsidR="00ED0285" w:rsidRPr="00D72B15" w:rsidRDefault="00ED0285" w:rsidP="00D72B15">
      <w:pPr>
        <w:rPr>
          <w:szCs w:val="21"/>
        </w:rPr>
      </w:pPr>
      <w:r w:rsidRPr="00D72B15">
        <w:rPr>
          <w:rFonts w:hint="eastAsia"/>
          <w:szCs w:val="21"/>
        </w:rPr>
        <w:t>◆</w:t>
      </w:r>
      <w:r w:rsidRPr="00D72B15">
        <w:rPr>
          <w:szCs w:val="21"/>
        </w:rPr>
        <w:t>境外旅游保险（必须自行购买）；</w:t>
      </w:r>
    </w:p>
    <w:p w:rsidR="00CD306F" w:rsidRPr="00D72B15" w:rsidRDefault="00CD306F" w:rsidP="00D72B15">
      <w:pPr>
        <w:rPr>
          <w:szCs w:val="21"/>
        </w:rPr>
      </w:pPr>
      <w:r w:rsidRPr="00D72B15">
        <w:rPr>
          <w:rFonts w:hint="eastAsia"/>
          <w:szCs w:val="21"/>
        </w:rPr>
        <w:t>◆</w:t>
      </w:r>
      <w:r w:rsidRPr="00D72B15">
        <w:rPr>
          <w:szCs w:val="21"/>
        </w:rPr>
        <w:t>往返国际机票；</w:t>
      </w:r>
    </w:p>
    <w:p w:rsidR="00ED0285" w:rsidRPr="00D72B15" w:rsidRDefault="00ED0285" w:rsidP="00D72B15">
      <w:pPr>
        <w:rPr>
          <w:szCs w:val="21"/>
        </w:rPr>
      </w:pPr>
      <w:r w:rsidRPr="00D72B15">
        <w:rPr>
          <w:rFonts w:hint="eastAsia"/>
          <w:szCs w:val="21"/>
        </w:rPr>
        <w:t>◆</w:t>
      </w:r>
      <w:r w:rsidRPr="00D72B15">
        <w:rPr>
          <w:szCs w:val="21"/>
        </w:rPr>
        <w:t>签证相关费用；</w:t>
      </w:r>
    </w:p>
    <w:p w:rsidR="00ED0285" w:rsidRPr="00D72B15" w:rsidRDefault="00ED0285" w:rsidP="00D72B15">
      <w:pPr>
        <w:rPr>
          <w:szCs w:val="21"/>
        </w:rPr>
      </w:pPr>
      <w:r w:rsidRPr="00D72B15">
        <w:rPr>
          <w:rFonts w:hint="eastAsia"/>
          <w:szCs w:val="21"/>
        </w:rPr>
        <w:lastRenderedPageBreak/>
        <w:t>◆</w:t>
      </w:r>
      <w:r w:rsidRPr="00D72B15">
        <w:rPr>
          <w:szCs w:val="21"/>
        </w:rPr>
        <w:t>护照费；</w:t>
      </w:r>
    </w:p>
    <w:p w:rsidR="00ED0285" w:rsidRPr="00D72B15" w:rsidRDefault="00ED0285" w:rsidP="00D72B15">
      <w:pPr>
        <w:rPr>
          <w:szCs w:val="21"/>
        </w:rPr>
      </w:pPr>
      <w:r w:rsidRPr="00D72B15">
        <w:rPr>
          <w:rFonts w:hint="eastAsia"/>
          <w:szCs w:val="21"/>
        </w:rPr>
        <w:t>◆</w:t>
      </w:r>
      <w:r w:rsidRPr="00D72B15">
        <w:rPr>
          <w:szCs w:val="21"/>
        </w:rPr>
        <w:t>行李物品保管费及托运行李超重费；</w:t>
      </w:r>
    </w:p>
    <w:p w:rsidR="00ED0285" w:rsidRPr="00D72B15" w:rsidRDefault="00ED0285" w:rsidP="00D72B15">
      <w:pPr>
        <w:rPr>
          <w:szCs w:val="21"/>
        </w:rPr>
      </w:pPr>
      <w:r w:rsidRPr="00D72B15">
        <w:rPr>
          <w:rFonts w:hint="eastAsia"/>
          <w:szCs w:val="21"/>
        </w:rPr>
        <w:t>◆</w:t>
      </w:r>
      <w:r w:rsidRPr="00D72B15">
        <w:rPr>
          <w:szCs w:val="21"/>
        </w:rPr>
        <w:t>个人消费所需费用；各种洗衣、电话、饮料等个人消费；</w:t>
      </w:r>
    </w:p>
    <w:p w:rsidR="00ED0285" w:rsidRPr="00D72B15" w:rsidRDefault="00ED0285" w:rsidP="00D72B15">
      <w:pPr>
        <w:rPr>
          <w:szCs w:val="21"/>
        </w:rPr>
      </w:pPr>
      <w:r w:rsidRPr="00D72B15">
        <w:rPr>
          <w:rFonts w:hint="eastAsia"/>
          <w:szCs w:val="21"/>
        </w:rPr>
        <w:t>◆</w:t>
      </w:r>
      <w:r w:rsidRPr="00D72B15">
        <w:rPr>
          <w:szCs w:val="21"/>
        </w:rPr>
        <w:t>课程计划之外的观光节目费用；</w:t>
      </w:r>
    </w:p>
    <w:p w:rsidR="00ED0285" w:rsidRPr="00D72B15" w:rsidRDefault="00ED0285" w:rsidP="00D72B15">
      <w:pPr>
        <w:rPr>
          <w:szCs w:val="21"/>
        </w:rPr>
      </w:pPr>
      <w:r w:rsidRPr="00D72B15">
        <w:rPr>
          <w:rFonts w:hint="eastAsia"/>
          <w:szCs w:val="21"/>
        </w:rPr>
        <w:t>◆</w:t>
      </w:r>
      <w:r w:rsidRPr="00D72B15">
        <w:rPr>
          <w:szCs w:val="21"/>
        </w:rPr>
        <w:t>因交通延阻、罢工、大风、大雾、航班取消或更改时间等不可抗力原因所引致的额外费用；</w:t>
      </w:r>
    </w:p>
    <w:p w:rsidR="00ED0285" w:rsidRPr="00D72B15" w:rsidRDefault="00ED0285" w:rsidP="00D72B15">
      <w:pPr>
        <w:rPr>
          <w:szCs w:val="21"/>
        </w:rPr>
      </w:pPr>
      <w:r w:rsidRPr="00D72B15">
        <w:rPr>
          <w:rFonts w:hint="eastAsia"/>
          <w:szCs w:val="21"/>
        </w:rPr>
        <w:t>◆</w:t>
      </w:r>
      <w:r w:rsidRPr="00D72B15">
        <w:rPr>
          <w:szCs w:val="21"/>
        </w:rPr>
        <w:t>课程费用包含内容以外的所有费用。</w:t>
      </w:r>
    </w:p>
    <w:p w:rsidR="00ED0285" w:rsidRPr="00D72B15" w:rsidRDefault="00ED0285" w:rsidP="00D72B15">
      <w:pPr>
        <w:rPr>
          <w:szCs w:val="21"/>
        </w:rPr>
      </w:pPr>
      <w:r w:rsidRPr="00D72B15">
        <w:rPr>
          <w:szCs w:val="21"/>
        </w:rPr>
        <w:t>责任和免责备注：</w:t>
      </w:r>
    </w:p>
    <w:p w:rsidR="00ED0285" w:rsidRPr="00D72B15" w:rsidRDefault="00ED0285" w:rsidP="00D72B15">
      <w:pPr>
        <w:rPr>
          <w:szCs w:val="21"/>
        </w:rPr>
      </w:pPr>
      <w:r w:rsidRPr="00D72B15">
        <w:rPr>
          <w:rFonts w:hint="eastAsia"/>
          <w:szCs w:val="21"/>
        </w:rPr>
        <w:t>◆</w:t>
      </w:r>
      <w:r w:rsidRPr="00D72B15">
        <w:rPr>
          <w:szCs w:val="21"/>
        </w:rPr>
        <w:t>项目参加者必须自行购买境外旅游保险；</w:t>
      </w:r>
    </w:p>
    <w:p w:rsidR="00B36D3B" w:rsidRPr="00D72B15" w:rsidRDefault="00ED0285" w:rsidP="00D72B15">
      <w:pPr>
        <w:rPr>
          <w:szCs w:val="21"/>
        </w:rPr>
      </w:pPr>
      <w:r w:rsidRPr="00D72B15">
        <w:rPr>
          <w:rFonts w:hint="eastAsia"/>
          <w:szCs w:val="21"/>
        </w:rPr>
        <w:t>◆</w:t>
      </w:r>
      <w:r w:rsidRPr="00D72B15">
        <w:rPr>
          <w:szCs w:val="21"/>
        </w:rPr>
        <w:t>保险所涵盖内容以外所有责任，以及参加人未能正确遵守当地老师的指挥和安排所造成的一切损失和责任，均由参加人个人承担；</w:t>
      </w:r>
    </w:p>
    <w:sectPr w:rsidR="00B36D3B" w:rsidRPr="00D72B15" w:rsidSect="00ED0285">
      <w:headerReference w:type="even" r:id="rId14"/>
      <w:headerReference w:type="default" r:id="rId15"/>
      <w:pgSz w:w="11906" w:h="16838"/>
      <w:pgMar w:top="1440" w:right="1077" w:bottom="1440" w:left="107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FEA" w:rsidRDefault="00670FEA">
      <w:r>
        <w:separator/>
      </w:r>
    </w:p>
  </w:endnote>
  <w:endnote w:type="continuationSeparator" w:id="0">
    <w:p w:rsidR="00670FEA" w:rsidRDefault="0067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楷体">
    <w:altName w:val="Arial Unicode MS"/>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FEA" w:rsidRDefault="00670FEA">
      <w:r>
        <w:separator/>
      </w:r>
    </w:p>
  </w:footnote>
  <w:footnote w:type="continuationSeparator" w:id="0">
    <w:p w:rsidR="00670FEA" w:rsidRDefault="0067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E64" w:rsidRDefault="00422FBE">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E64" w:rsidRDefault="00465907" w:rsidP="00AF4FCC">
    <w:pPr>
      <w:pStyle w:val="a7"/>
      <w:pBdr>
        <w:bottom w:val="none" w:sz="0" w:space="0" w:color="auto"/>
      </w:pBdr>
      <w:ind w:firstLineChars="200" w:firstLine="360"/>
      <w:jc w:val="both"/>
    </w:pPr>
    <w:r>
      <w:rPr>
        <w:noProof/>
      </w:rPr>
      <w:drawing>
        <wp:anchor distT="0" distB="0" distL="114300" distR="114300" simplePos="0" relativeHeight="251658240" behindDoc="0" locked="0" layoutInCell="1" allowOverlap="1">
          <wp:simplePos x="0" y="0"/>
          <wp:positionH relativeFrom="column">
            <wp:posOffset>-255905</wp:posOffset>
          </wp:positionH>
          <wp:positionV relativeFrom="paragraph">
            <wp:posOffset>1905</wp:posOffset>
          </wp:positionV>
          <wp:extent cx="6562725" cy="1299210"/>
          <wp:effectExtent l="0" t="0" r="9525" b="0"/>
          <wp:wrapTopAndBottom/>
          <wp:docPr id="25" name="图片 25" descr="Image result for monas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monash universit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2725" cy="12992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A0E"/>
    <w:multiLevelType w:val="multilevel"/>
    <w:tmpl w:val="00892A0E"/>
    <w:lvl w:ilvl="0">
      <w:start w:val="1"/>
      <w:numFmt w:val="bullet"/>
      <w:lvlText w:val="•"/>
      <w:lvlJc w:val="left"/>
      <w:pPr>
        <w:ind w:left="420" w:hanging="420"/>
      </w:pPr>
      <w:rPr>
        <w:rFonts w:ascii="Arial" w:hAnsi="Arial" w:hint="default"/>
        <w:sz w:val="18"/>
        <w:szCs w:val="18"/>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00A0356E"/>
    <w:multiLevelType w:val="hybridMultilevel"/>
    <w:tmpl w:val="7D3CF4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8D2506"/>
    <w:multiLevelType w:val="hybridMultilevel"/>
    <w:tmpl w:val="2CE2640A"/>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B44DCF"/>
    <w:multiLevelType w:val="hybridMultilevel"/>
    <w:tmpl w:val="3AC06C14"/>
    <w:lvl w:ilvl="0" w:tplc="458CA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726DB4"/>
    <w:multiLevelType w:val="hybridMultilevel"/>
    <w:tmpl w:val="3CBC46BE"/>
    <w:lvl w:ilvl="0" w:tplc="4B207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C16A22"/>
    <w:multiLevelType w:val="hybridMultilevel"/>
    <w:tmpl w:val="9AD46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CD688A"/>
    <w:multiLevelType w:val="hybridMultilevel"/>
    <w:tmpl w:val="4C26C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3F483E"/>
    <w:multiLevelType w:val="multilevel"/>
    <w:tmpl w:val="2F3F483E"/>
    <w:lvl w:ilvl="0">
      <w:start w:val="1"/>
      <w:numFmt w:val="decimal"/>
      <w:lvlText w:val="%1."/>
      <w:lvlJc w:val="left"/>
      <w:pPr>
        <w:ind w:left="420" w:hanging="420"/>
      </w:pPr>
      <w:rPr>
        <w:rFonts w:ascii="Arial" w:eastAsia="宋体" w:hAnsi="Arial" w:cs="Arial"/>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33063283"/>
    <w:multiLevelType w:val="hybridMultilevel"/>
    <w:tmpl w:val="8D0EF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7153DF"/>
    <w:multiLevelType w:val="hybridMultilevel"/>
    <w:tmpl w:val="7F0EAB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8D5FE8"/>
    <w:multiLevelType w:val="hybridMultilevel"/>
    <w:tmpl w:val="BA422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A72B8E"/>
    <w:multiLevelType w:val="multilevel"/>
    <w:tmpl w:val="4AA72B8E"/>
    <w:lvl w:ilvl="0">
      <w:start w:val="1"/>
      <w:numFmt w:val="bullet"/>
      <w:lvlText w:val="•"/>
      <w:lvlJc w:val="left"/>
      <w:pPr>
        <w:ind w:left="420" w:hanging="420"/>
      </w:pPr>
      <w:rPr>
        <w:rFonts w:ascii="Arial" w:hAnsi="Arial"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15:restartNumberingAfterBreak="0">
    <w:nsid w:val="566F277C"/>
    <w:multiLevelType w:val="hybridMultilevel"/>
    <w:tmpl w:val="C45A3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2978DB"/>
    <w:multiLevelType w:val="hybridMultilevel"/>
    <w:tmpl w:val="F300D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342CA2"/>
    <w:multiLevelType w:val="hybridMultilevel"/>
    <w:tmpl w:val="A200477A"/>
    <w:lvl w:ilvl="0" w:tplc="0E08B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BA56462"/>
    <w:multiLevelType w:val="hybridMultilevel"/>
    <w:tmpl w:val="ED2C6B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1C1E4D"/>
    <w:multiLevelType w:val="hybridMultilevel"/>
    <w:tmpl w:val="B3D457A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B15F0C"/>
    <w:multiLevelType w:val="multilevel"/>
    <w:tmpl w:val="71B15F0C"/>
    <w:lvl w:ilvl="0">
      <w:start w:val="1"/>
      <w:numFmt w:val="decimal"/>
      <w:lvlText w:val="%1."/>
      <w:lvlJc w:val="left"/>
      <w:pPr>
        <w:ind w:left="420" w:hanging="420"/>
      </w:pPr>
      <w:rPr>
        <w:rFont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 w15:restartNumberingAfterBreak="0">
    <w:nsid w:val="72515828"/>
    <w:multiLevelType w:val="hybridMultilevel"/>
    <w:tmpl w:val="E49E0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352199"/>
    <w:multiLevelType w:val="hybridMultilevel"/>
    <w:tmpl w:val="F80EF50A"/>
    <w:lvl w:ilvl="0" w:tplc="DA26A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7"/>
  </w:num>
  <w:num w:numId="3">
    <w:abstractNumId w:val="0"/>
  </w:num>
  <w:num w:numId="4">
    <w:abstractNumId w:val="7"/>
  </w:num>
  <w:num w:numId="5">
    <w:abstractNumId w:val="2"/>
  </w:num>
  <w:num w:numId="6">
    <w:abstractNumId w:val="16"/>
  </w:num>
  <w:num w:numId="7">
    <w:abstractNumId w:val="14"/>
  </w:num>
  <w:num w:numId="8">
    <w:abstractNumId w:val="4"/>
  </w:num>
  <w:num w:numId="9">
    <w:abstractNumId w:val="19"/>
  </w:num>
  <w:num w:numId="10">
    <w:abstractNumId w:val="3"/>
  </w:num>
  <w:num w:numId="11">
    <w:abstractNumId w:val="1"/>
  </w:num>
  <w:num w:numId="12">
    <w:abstractNumId w:val="6"/>
  </w:num>
  <w:num w:numId="13">
    <w:abstractNumId w:val="8"/>
  </w:num>
  <w:num w:numId="14">
    <w:abstractNumId w:val="12"/>
  </w:num>
  <w:num w:numId="15">
    <w:abstractNumId w:val="9"/>
  </w:num>
  <w:num w:numId="16">
    <w:abstractNumId w:val="10"/>
  </w:num>
  <w:num w:numId="17">
    <w:abstractNumId w:val="15"/>
  </w:num>
  <w:num w:numId="18">
    <w:abstractNumId w:val="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64"/>
    <w:rsid w:val="00002DF5"/>
    <w:rsid w:val="0000703B"/>
    <w:rsid w:val="00026F91"/>
    <w:rsid w:val="00032727"/>
    <w:rsid w:val="000508DD"/>
    <w:rsid w:val="00082EC3"/>
    <w:rsid w:val="00086184"/>
    <w:rsid w:val="000C653F"/>
    <w:rsid w:val="000D3F04"/>
    <w:rsid w:val="00112A8A"/>
    <w:rsid w:val="001504A2"/>
    <w:rsid w:val="00151802"/>
    <w:rsid w:val="00172662"/>
    <w:rsid w:val="00190FF3"/>
    <w:rsid w:val="001940CC"/>
    <w:rsid w:val="00195089"/>
    <w:rsid w:val="001B1626"/>
    <w:rsid w:val="001D04E2"/>
    <w:rsid w:val="001D0F8E"/>
    <w:rsid w:val="001E0CC8"/>
    <w:rsid w:val="00204025"/>
    <w:rsid w:val="00240218"/>
    <w:rsid w:val="0025379D"/>
    <w:rsid w:val="002537D7"/>
    <w:rsid w:val="002618CD"/>
    <w:rsid w:val="00262186"/>
    <w:rsid w:val="00273FE9"/>
    <w:rsid w:val="002773E5"/>
    <w:rsid w:val="00280239"/>
    <w:rsid w:val="00285886"/>
    <w:rsid w:val="002C1CAA"/>
    <w:rsid w:val="002C5264"/>
    <w:rsid w:val="002E3A3D"/>
    <w:rsid w:val="0030527C"/>
    <w:rsid w:val="0033765F"/>
    <w:rsid w:val="003535ED"/>
    <w:rsid w:val="00353C19"/>
    <w:rsid w:val="00367BC4"/>
    <w:rsid w:val="00377B4A"/>
    <w:rsid w:val="003947CB"/>
    <w:rsid w:val="003C27F0"/>
    <w:rsid w:val="003C3962"/>
    <w:rsid w:val="003C6A21"/>
    <w:rsid w:val="003D243E"/>
    <w:rsid w:val="003E0EC6"/>
    <w:rsid w:val="003E1773"/>
    <w:rsid w:val="00404649"/>
    <w:rsid w:val="00422FBE"/>
    <w:rsid w:val="00435C2F"/>
    <w:rsid w:val="0044047A"/>
    <w:rsid w:val="00443725"/>
    <w:rsid w:val="00445CC3"/>
    <w:rsid w:val="0045584E"/>
    <w:rsid w:val="00465907"/>
    <w:rsid w:val="00472D7D"/>
    <w:rsid w:val="00477E5F"/>
    <w:rsid w:val="00477FBF"/>
    <w:rsid w:val="00487D27"/>
    <w:rsid w:val="00492C73"/>
    <w:rsid w:val="004A31E3"/>
    <w:rsid w:val="004A6C8A"/>
    <w:rsid w:val="004D4794"/>
    <w:rsid w:val="004D5ECD"/>
    <w:rsid w:val="005021DF"/>
    <w:rsid w:val="00504E82"/>
    <w:rsid w:val="00525D44"/>
    <w:rsid w:val="0058330E"/>
    <w:rsid w:val="00583A19"/>
    <w:rsid w:val="005B7BB1"/>
    <w:rsid w:val="005C1566"/>
    <w:rsid w:val="005F0BDE"/>
    <w:rsid w:val="005F743F"/>
    <w:rsid w:val="0062371A"/>
    <w:rsid w:val="006464DF"/>
    <w:rsid w:val="00670FEA"/>
    <w:rsid w:val="006871B7"/>
    <w:rsid w:val="006C4721"/>
    <w:rsid w:val="006D7505"/>
    <w:rsid w:val="006F6069"/>
    <w:rsid w:val="00704F3F"/>
    <w:rsid w:val="00726E34"/>
    <w:rsid w:val="0075155A"/>
    <w:rsid w:val="00753EE8"/>
    <w:rsid w:val="00762CF4"/>
    <w:rsid w:val="00775B60"/>
    <w:rsid w:val="00777B4A"/>
    <w:rsid w:val="00780DC6"/>
    <w:rsid w:val="00790C9B"/>
    <w:rsid w:val="00795849"/>
    <w:rsid w:val="0079766C"/>
    <w:rsid w:val="007A5106"/>
    <w:rsid w:val="007C7B2E"/>
    <w:rsid w:val="00821C14"/>
    <w:rsid w:val="008332B0"/>
    <w:rsid w:val="0084332B"/>
    <w:rsid w:val="00847F9B"/>
    <w:rsid w:val="008661AC"/>
    <w:rsid w:val="00894C58"/>
    <w:rsid w:val="008F4AC8"/>
    <w:rsid w:val="008F578F"/>
    <w:rsid w:val="00917CBD"/>
    <w:rsid w:val="00923829"/>
    <w:rsid w:val="00931669"/>
    <w:rsid w:val="00941082"/>
    <w:rsid w:val="009439E7"/>
    <w:rsid w:val="0095344D"/>
    <w:rsid w:val="00987F6A"/>
    <w:rsid w:val="009A27D7"/>
    <w:rsid w:val="009B66C4"/>
    <w:rsid w:val="009D253F"/>
    <w:rsid w:val="009D2B4C"/>
    <w:rsid w:val="009F77C6"/>
    <w:rsid w:val="00A046A4"/>
    <w:rsid w:val="00A413FD"/>
    <w:rsid w:val="00A461CF"/>
    <w:rsid w:val="00A52D00"/>
    <w:rsid w:val="00A8284E"/>
    <w:rsid w:val="00AA602D"/>
    <w:rsid w:val="00AB6C4F"/>
    <w:rsid w:val="00AC3C16"/>
    <w:rsid w:val="00AC600A"/>
    <w:rsid w:val="00AF3C45"/>
    <w:rsid w:val="00AF4FCC"/>
    <w:rsid w:val="00B05006"/>
    <w:rsid w:val="00B26BAE"/>
    <w:rsid w:val="00B33624"/>
    <w:rsid w:val="00B33BF7"/>
    <w:rsid w:val="00B36D3B"/>
    <w:rsid w:val="00B63562"/>
    <w:rsid w:val="00B715C8"/>
    <w:rsid w:val="00B7766C"/>
    <w:rsid w:val="00B97297"/>
    <w:rsid w:val="00BB1033"/>
    <w:rsid w:val="00BD1401"/>
    <w:rsid w:val="00C0135F"/>
    <w:rsid w:val="00C12EA8"/>
    <w:rsid w:val="00C45504"/>
    <w:rsid w:val="00C500C6"/>
    <w:rsid w:val="00C91184"/>
    <w:rsid w:val="00CA3C9C"/>
    <w:rsid w:val="00CB3F08"/>
    <w:rsid w:val="00CC5E64"/>
    <w:rsid w:val="00CD306F"/>
    <w:rsid w:val="00D00D12"/>
    <w:rsid w:val="00D1633F"/>
    <w:rsid w:val="00D1778B"/>
    <w:rsid w:val="00D3148D"/>
    <w:rsid w:val="00D31BE2"/>
    <w:rsid w:val="00D328D8"/>
    <w:rsid w:val="00D33857"/>
    <w:rsid w:val="00D57AB6"/>
    <w:rsid w:val="00D72B15"/>
    <w:rsid w:val="00D82271"/>
    <w:rsid w:val="00D85831"/>
    <w:rsid w:val="00D86E00"/>
    <w:rsid w:val="00DA44A5"/>
    <w:rsid w:val="00DA667A"/>
    <w:rsid w:val="00DD1DC7"/>
    <w:rsid w:val="00DD250E"/>
    <w:rsid w:val="00E01959"/>
    <w:rsid w:val="00E1026B"/>
    <w:rsid w:val="00E53FBA"/>
    <w:rsid w:val="00E706F2"/>
    <w:rsid w:val="00E87ACE"/>
    <w:rsid w:val="00E91B54"/>
    <w:rsid w:val="00E94582"/>
    <w:rsid w:val="00EA0909"/>
    <w:rsid w:val="00EB0738"/>
    <w:rsid w:val="00EB2657"/>
    <w:rsid w:val="00EB68D4"/>
    <w:rsid w:val="00ED0285"/>
    <w:rsid w:val="00ED2568"/>
    <w:rsid w:val="00ED57C0"/>
    <w:rsid w:val="00EF2681"/>
    <w:rsid w:val="00EF7CF9"/>
    <w:rsid w:val="00F00439"/>
    <w:rsid w:val="00F02CF0"/>
    <w:rsid w:val="00F138D0"/>
    <w:rsid w:val="00F409D3"/>
    <w:rsid w:val="00F411D4"/>
    <w:rsid w:val="00F92818"/>
    <w:rsid w:val="00FA7683"/>
    <w:rsid w:val="00FB3029"/>
    <w:rsid w:val="00FB5BF9"/>
    <w:rsid w:val="00FB6328"/>
    <w:rsid w:val="00FE1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2315B3A"/>
  <w15:docId w15:val="{CB962757-45B1-471E-930E-903D90B3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F04"/>
    <w:pPr>
      <w:widowControl w:val="0"/>
      <w:jc w:val="both"/>
    </w:pPr>
    <w:rPr>
      <w:kern w:val="2"/>
      <w:sz w:val="21"/>
      <w:szCs w:val="24"/>
    </w:rPr>
  </w:style>
  <w:style w:type="paragraph" w:styleId="3">
    <w:name w:val="heading 3"/>
    <w:basedOn w:val="a"/>
    <w:next w:val="a"/>
    <w:link w:val="30"/>
    <w:semiHidden/>
    <w:unhideWhenUsed/>
    <w:qFormat/>
    <w:rsid w:val="000D3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F04"/>
    <w:rPr>
      <w:sz w:val="18"/>
      <w:szCs w:val="18"/>
    </w:rPr>
  </w:style>
  <w:style w:type="paragraph" w:styleId="a5">
    <w:name w:val="footer"/>
    <w:basedOn w:val="a"/>
    <w:link w:val="a6"/>
    <w:uiPriority w:val="99"/>
    <w:rsid w:val="000D3F04"/>
    <w:pPr>
      <w:tabs>
        <w:tab w:val="center" w:pos="4153"/>
        <w:tab w:val="right" w:pos="8306"/>
      </w:tabs>
      <w:snapToGrid w:val="0"/>
      <w:jc w:val="left"/>
    </w:pPr>
    <w:rPr>
      <w:sz w:val="18"/>
      <w:szCs w:val="18"/>
    </w:rPr>
  </w:style>
  <w:style w:type="paragraph" w:styleId="a7">
    <w:name w:val="header"/>
    <w:basedOn w:val="a"/>
    <w:link w:val="a8"/>
    <w:rsid w:val="000D3F04"/>
    <w:pPr>
      <w:pBdr>
        <w:bottom w:val="single" w:sz="6" w:space="1" w:color="auto"/>
      </w:pBdr>
      <w:tabs>
        <w:tab w:val="center" w:pos="4153"/>
        <w:tab w:val="right" w:pos="8306"/>
      </w:tabs>
      <w:snapToGrid w:val="0"/>
      <w:jc w:val="center"/>
    </w:pPr>
    <w:rPr>
      <w:sz w:val="18"/>
      <w:szCs w:val="18"/>
    </w:rPr>
  </w:style>
  <w:style w:type="paragraph" w:styleId="a9">
    <w:name w:val="Title"/>
    <w:basedOn w:val="a"/>
    <w:link w:val="aa"/>
    <w:qFormat/>
    <w:rsid w:val="000D3F04"/>
    <w:pPr>
      <w:spacing w:before="240" w:after="60"/>
      <w:jc w:val="center"/>
      <w:outlineLvl w:val="0"/>
    </w:pPr>
    <w:rPr>
      <w:rFonts w:ascii="Arial" w:hAnsi="Arial" w:cs="Arial"/>
      <w:b/>
      <w:bCs/>
      <w:sz w:val="32"/>
      <w:szCs w:val="32"/>
    </w:rPr>
  </w:style>
  <w:style w:type="character" w:styleId="ab">
    <w:name w:val="Hyperlink"/>
    <w:uiPriority w:val="99"/>
    <w:rsid w:val="000D3F04"/>
    <w:rPr>
      <w:color w:val="0000FF"/>
      <w:u w:val="single"/>
    </w:rPr>
  </w:style>
  <w:style w:type="paragraph" w:customStyle="1" w:styleId="1">
    <w:name w:val="列出段落1"/>
    <w:basedOn w:val="a"/>
    <w:uiPriority w:val="34"/>
    <w:qFormat/>
    <w:rsid w:val="000D3F04"/>
    <w:pPr>
      <w:ind w:firstLineChars="200" w:firstLine="420"/>
    </w:pPr>
    <w:rPr>
      <w:rFonts w:ascii="Calibri" w:hAnsi="Calibri"/>
      <w:szCs w:val="22"/>
    </w:rPr>
  </w:style>
  <w:style w:type="paragraph" w:customStyle="1" w:styleId="Cell">
    <w:name w:val="Cell"/>
    <w:basedOn w:val="a"/>
    <w:rsid w:val="000D3F04"/>
    <w:pPr>
      <w:widowControl/>
      <w:spacing w:before="60" w:after="40"/>
      <w:jc w:val="center"/>
    </w:pPr>
    <w:rPr>
      <w:w w:val="90"/>
      <w:kern w:val="0"/>
      <w:sz w:val="20"/>
    </w:rPr>
  </w:style>
  <w:style w:type="character" w:customStyle="1" w:styleId="30">
    <w:name w:val="标题 3 字符"/>
    <w:link w:val="3"/>
    <w:semiHidden/>
    <w:rsid w:val="000D3F04"/>
    <w:rPr>
      <w:rFonts w:ascii="Times New Roman" w:eastAsia="宋体" w:hAnsi="Times New Roman" w:cs="Times New Roman"/>
      <w:b/>
      <w:bCs/>
      <w:sz w:val="32"/>
      <w:szCs w:val="32"/>
    </w:rPr>
  </w:style>
  <w:style w:type="character" w:customStyle="1" w:styleId="a8">
    <w:name w:val="页眉 字符"/>
    <w:link w:val="a7"/>
    <w:rsid w:val="000D3F04"/>
    <w:rPr>
      <w:rFonts w:ascii="Times New Roman" w:eastAsia="宋体" w:hAnsi="Times New Roman" w:cs="Times New Roman"/>
      <w:sz w:val="18"/>
      <w:szCs w:val="18"/>
    </w:rPr>
  </w:style>
  <w:style w:type="character" w:customStyle="1" w:styleId="aa">
    <w:name w:val="标题 字符"/>
    <w:link w:val="a9"/>
    <w:rsid w:val="000D3F04"/>
    <w:rPr>
      <w:rFonts w:ascii="Arial" w:eastAsia="宋体" w:hAnsi="Arial" w:cs="Arial"/>
      <w:b/>
      <w:bCs/>
      <w:sz w:val="32"/>
      <w:szCs w:val="32"/>
    </w:rPr>
  </w:style>
  <w:style w:type="character" w:customStyle="1" w:styleId="a4">
    <w:name w:val="批注框文本 字符"/>
    <w:link w:val="a3"/>
    <w:uiPriority w:val="99"/>
    <w:semiHidden/>
    <w:rsid w:val="000D3F04"/>
    <w:rPr>
      <w:rFonts w:ascii="Times New Roman" w:eastAsia="宋体" w:hAnsi="Times New Roman" w:cs="Times New Roman"/>
      <w:sz w:val="18"/>
      <w:szCs w:val="18"/>
    </w:rPr>
  </w:style>
  <w:style w:type="character" w:customStyle="1" w:styleId="a6">
    <w:name w:val="页脚 字符"/>
    <w:link w:val="a5"/>
    <w:uiPriority w:val="99"/>
    <w:rsid w:val="000D3F04"/>
    <w:rPr>
      <w:rFonts w:ascii="Times New Roman" w:eastAsia="宋体" w:hAnsi="Times New Roman" w:cs="Times New Roman"/>
      <w:sz w:val="18"/>
      <w:szCs w:val="18"/>
    </w:rPr>
  </w:style>
  <w:style w:type="character" w:styleId="ac">
    <w:name w:val="Strong"/>
    <w:qFormat/>
    <w:rsid w:val="00821C14"/>
    <w:rPr>
      <w:b/>
      <w:bCs/>
    </w:rPr>
  </w:style>
  <w:style w:type="paragraph" w:styleId="ad">
    <w:name w:val="List Paragraph"/>
    <w:basedOn w:val="a"/>
    <w:uiPriority w:val="34"/>
    <w:qFormat/>
    <w:rsid w:val="00821C14"/>
    <w:pPr>
      <w:ind w:firstLineChars="200" w:firstLine="420"/>
    </w:pPr>
    <w:rPr>
      <w:rFonts w:ascii="Calibri" w:hAnsi="Calibri"/>
      <w:szCs w:val="22"/>
    </w:rPr>
  </w:style>
  <w:style w:type="paragraph" w:customStyle="1" w:styleId="Default">
    <w:name w:val="Default"/>
    <w:rsid w:val="00EF2681"/>
    <w:pPr>
      <w:widowControl w:val="0"/>
      <w:autoSpaceDE w:val="0"/>
      <w:autoSpaceDN w:val="0"/>
    </w:pPr>
    <w:rPr>
      <w:rFonts w:ascii="Book Antiqua" w:eastAsia="Book Antiqua" w:hAnsi="Book Antiqua"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61150-93F8-4724-939D-95048942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英国帝国理工学院「全球挑战」2014暑期项目</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英国帝国理工学院「全球挑战」2014暑期项目</dc:title>
  <dc:creator>user</dc:creator>
  <cp:lastModifiedBy>Ou</cp:lastModifiedBy>
  <cp:revision>10</cp:revision>
  <cp:lastPrinted>2016-10-28T06:52:00Z</cp:lastPrinted>
  <dcterms:created xsi:type="dcterms:W3CDTF">2018-03-19T09:38:00Z</dcterms:created>
  <dcterms:modified xsi:type="dcterms:W3CDTF">2018-03-19T10:22:00Z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